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9D" w:rsidRPr="00ED3371" w:rsidRDefault="00A6419D" w:rsidP="00ED3371">
      <w:pPr>
        <w:pStyle w:val="3"/>
      </w:pPr>
    </w:p>
    <w:p w:rsidR="00A6419D" w:rsidRPr="00790E6B" w:rsidRDefault="00A6419D" w:rsidP="00A6419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6419D" w:rsidRPr="00790E6B" w:rsidRDefault="00A6419D" w:rsidP="00C6433A">
      <w:pPr>
        <w:pStyle w:val="3"/>
        <w:jc w:val="right"/>
        <w:rPr>
          <w:b/>
          <w:sz w:val="24"/>
          <w:szCs w:val="24"/>
        </w:rPr>
      </w:pPr>
      <w:r w:rsidRPr="00790E6B">
        <w:rPr>
          <w:b/>
          <w:sz w:val="24"/>
          <w:szCs w:val="24"/>
        </w:rPr>
        <w:t xml:space="preserve">                                                                             Приложение</w:t>
      </w:r>
      <w:r w:rsidR="00592B64">
        <w:rPr>
          <w:b/>
          <w:sz w:val="24"/>
          <w:szCs w:val="24"/>
        </w:rPr>
        <w:t xml:space="preserve"> </w:t>
      </w:r>
      <w:r w:rsidRPr="00790E6B">
        <w:rPr>
          <w:b/>
          <w:sz w:val="24"/>
          <w:szCs w:val="24"/>
        </w:rPr>
        <w:t xml:space="preserve"> </w:t>
      </w:r>
    </w:p>
    <w:p w:rsidR="00A6419D" w:rsidRPr="00ED3371" w:rsidRDefault="00A6419D" w:rsidP="00C6433A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ED3371">
        <w:rPr>
          <w:rFonts w:ascii="Times New Roman" w:hAnsi="Times New Roman"/>
          <w:b/>
          <w:sz w:val="24"/>
          <w:szCs w:val="24"/>
        </w:rPr>
        <w:t xml:space="preserve">к  </w:t>
      </w:r>
      <w:r w:rsidR="002F6480">
        <w:rPr>
          <w:rFonts w:ascii="Times New Roman" w:hAnsi="Times New Roman"/>
          <w:b/>
          <w:sz w:val="24"/>
          <w:szCs w:val="24"/>
        </w:rPr>
        <w:t>р</w:t>
      </w:r>
      <w:r w:rsidR="00C6433A" w:rsidRPr="00ED3371">
        <w:rPr>
          <w:rFonts w:ascii="Times New Roman" w:hAnsi="Times New Roman"/>
          <w:b/>
          <w:sz w:val="24"/>
          <w:szCs w:val="24"/>
        </w:rPr>
        <w:t xml:space="preserve">ешению Ровенского районного Собрания </w:t>
      </w:r>
    </w:p>
    <w:p w:rsidR="00A6419D" w:rsidRPr="00ED3371" w:rsidRDefault="00A6419D" w:rsidP="00C6433A">
      <w:pPr>
        <w:jc w:val="right"/>
        <w:rPr>
          <w:rFonts w:ascii="Times New Roman" w:hAnsi="Times New Roman"/>
          <w:b/>
          <w:sz w:val="24"/>
          <w:szCs w:val="24"/>
        </w:rPr>
      </w:pPr>
      <w:r w:rsidRPr="00ED3371">
        <w:rPr>
          <w:rFonts w:ascii="Times New Roman" w:hAnsi="Times New Roman"/>
          <w:b/>
          <w:sz w:val="24"/>
          <w:szCs w:val="24"/>
        </w:rPr>
        <w:t xml:space="preserve"> от </w:t>
      </w:r>
      <w:r w:rsidR="002F6480">
        <w:rPr>
          <w:rFonts w:ascii="Times New Roman" w:hAnsi="Times New Roman"/>
          <w:b/>
          <w:sz w:val="24"/>
          <w:szCs w:val="24"/>
        </w:rPr>
        <w:t>25.06.2021 г. №551</w:t>
      </w:r>
    </w:p>
    <w:p w:rsidR="00A6419D" w:rsidRPr="00ED3371" w:rsidRDefault="00A6419D" w:rsidP="00C6433A">
      <w:pPr>
        <w:pStyle w:val="3"/>
        <w:jc w:val="right"/>
      </w:pPr>
    </w:p>
    <w:p w:rsidR="00A6419D" w:rsidRPr="00ED3371" w:rsidRDefault="00A6419D" w:rsidP="00A6419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sz w:val="28"/>
        </w:rPr>
      </w:pPr>
    </w:p>
    <w:p w:rsidR="00A6419D" w:rsidRPr="00ED3371" w:rsidRDefault="00A6419D" w:rsidP="00A6419D">
      <w:pPr>
        <w:jc w:val="center"/>
        <w:rPr>
          <w:rFonts w:ascii="Times New Roman" w:hAnsi="Times New Roman"/>
          <w:sz w:val="24"/>
        </w:rPr>
      </w:pPr>
    </w:p>
    <w:p w:rsidR="00A6419D" w:rsidRPr="00ED3371" w:rsidRDefault="00A6419D" w:rsidP="00A6419D">
      <w:pPr>
        <w:pStyle w:val="1"/>
        <w:rPr>
          <w:rFonts w:ascii="Times New Roman" w:eastAsia="Arial Unicode MS" w:hAnsi="Times New Roman"/>
          <w:color w:val="auto"/>
          <w:sz w:val="28"/>
        </w:rPr>
      </w:pPr>
      <w:r w:rsidRPr="00ED3371">
        <w:rPr>
          <w:rFonts w:ascii="Times New Roman" w:hAnsi="Times New Roman"/>
          <w:bCs w:val="0"/>
          <w:color w:val="auto"/>
          <w:sz w:val="28"/>
        </w:rPr>
        <w:t>ПОЛОЖЕНИЕ</w:t>
      </w:r>
    </w:p>
    <w:p w:rsidR="00A6419D" w:rsidRPr="00ED3371" w:rsidRDefault="00A6419D" w:rsidP="00A6419D">
      <w:p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 xml:space="preserve">об оплате </w:t>
      </w:r>
      <w:proofErr w:type="gramStart"/>
      <w:r w:rsidRPr="00ED3371">
        <w:rPr>
          <w:rFonts w:ascii="Times New Roman" w:hAnsi="Times New Roman"/>
          <w:b/>
          <w:bCs/>
          <w:sz w:val="28"/>
        </w:rPr>
        <w:t xml:space="preserve">труда работников муниципальных бюджетных учреждений </w:t>
      </w:r>
      <w:r w:rsidR="00033275" w:rsidRPr="00ED3371">
        <w:rPr>
          <w:rFonts w:ascii="Times New Roman" w:hAnsi="Times New Roman"/>
          <w:b/>
          <w:bCs/>
          <w:sz w:val="28"/>
        </w:rPr>
        <w:t>культуры</w:t>
      </w:r>
      <w:r w:rsidR="00C5289E" w:rsidRPr="00ED3371">
        <w:rPr>
          <w:rFonts w:ascii="Times New Roman" w:hAnsi="Times New Roman"/>
          <w:b/>
          <w:bCs/>
          <w:sz w:val="28"/>
        </w:rPr>
        <w:t xml:space="preserve"> </w:t>
      </w:r>
      <w:r w:rsidRPr="00ED3371">
        <w:rPr>
          <w:rFonts w:ascii="Times New Roman" w:hAnsi="Times New Roman"/>
          <w:b/>
          <w:bCs/>
          <w:sz w:val="28"/>
        </w:rPr>
        <w:t xml:space="preserve"> Ровенского района Саратовской области</w:t>
      </w:r>
      <w:proofErr w:type="gramEnd"/>
      <w:r w:rsidRPr="00ED3371">
        <w:rPr>
          <w:rFonts w:ascii="Times New Roman" w:hAnsi="Times New Roman"/>
          <w:b/>
          <w:bCs/>
          <w:sz w:val="28"/>
        </w:rPr>
        <w:t xml:space="preserve"> </w:t>
      </w:r>
    </w:p>
    <w:p w:rsidR="00A6419D" w:rsidRPr="00ED3371" w:rsidRDefault="00A6419D" w:rsidP="00A6419D">
      <w:pPr>
        <w:jc w:val="left"/>
        <w:rPr>
          <w:rFonts w:ascii="Times New Roman" w:hAnsi="Times New Roman"/>
          <w:sz w:val="28"/>
        </w:rPr>
      </w:pPr>
    </w:p>
    <w:p w:rsidR="00A6419D" w:rsidRPr="00ED3371" w:rsidRDefault="00A6419D" w:rsidP="00A6419D">
      <w:pPr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Общие положения</w:t>
      </w:r>
    </w:p>
    <w:p w:rsidR="00C40C43" w:rsidRPr="00ED3371" w:rsidRDefault="00E71C40" w:rsidP="00C40C43">
      <w:pPr>
        <w:pStyle w:val="21"/>
        <w:jc w:val="left"/>
        <w:rPr>
          <w:rFonts w:eastAsiaTheme="minorEastAsia" w:cs="Arial"/>
          <w:b/>
          <w:bCs/>
        </w:rPr>
      </w:pPr>
      <w:r w:rsidRPr="00ED3371">
        <w:rPr>
          <w:rFonts w:eastAsiaTheme="minorEastAsia" w:cs="Arial"/>
          <w:b/>
          <w:bCs/>
        </w:rPr>
        <w:t xml:space="preserve"> </w:t>
      </w:r>
    </w:p>
    <w:p w:rsidR="00C40C43" w:rsidRPr="001B7CA8" w:rsidRDefault="00C40C43" w:rsidP="00C40C43">
      <w:pPr>
        <w:pStyle w:val="21"/>
        <w:jc w:val="left"/>
        <w:rPr>
          <w:b/>
          <w:bCs/>
          <w:szCs w:val="28"/>
        </w:rPr>
      </w:pPr>
      <w:r w:rsidRPr="001B7CA8">
        <w:rPr>
          <w:b/>
          <w:bCs/>
          <w:szCs w:val="28"/>
        </w:rPr>
        <w:t>1. Общие положения</w:t>
      </w:r>
      <w:r w:rsidR="00977872" w:rsidRPr="001B7CA8">
        <w:rPr>
          <w:b/>
          <w:bCs/>
          <w:szCs w:val="28"/>
        </w:rPr>
        <w:t xml:space="preserve"> </w:t>
      </w:r>
    </w:p>
    <w:p w:rsidR="009C574E" w:rsidRPr="001B7CA8" w:rsidRDefault="009C574E" w:rsidP="00977872">
      <w:pPr>
        <w:pStyle w:val="21"/>
        <w:rPr>
          <w:bCs/>
          <w:szCs w:val="28"/>
        </w:rPr>
      </w:pPr>
      <w:r w:rsidRPr="001B7CA8">
        <w:rPr>
          <w:bCs/>
          <w:szCs w:val="28"/>
        </w:rPr>
        <w:t xml:space="preserve">1.1. Настоящее Положение об оплате </w:t>
      </w:r>
      <w:proofErr w:type="gramStart"/>
      <w:r w:rsidRPr="001B7CA8">
        <w:rPr>
          <w:bCs/>
          <w:szCs w:val="28"/>
        </w:rPr>
        <w:t>труда работников муниципальных бюджетных учреждений культуры Ровенского района Саратовской</w:t>
      </w:r>
      <w:proofErr w:type="gramEnd"/>
      <w:r w:rsidRPr="001B7CA8">
        <w:rPr>
          <w:bCs/>
          <w:szCs w:val="28"/>
        </w:rPr>
        <w:t xml:space="preserve"> области (далее – Положение), определяет общие требования к системе оплаты труда работников</w:t>
      </w:r>
    </w:p>
    <w:p w:rsidR="00C40C43" w:rsidRPr="001B7CA8" w:rsidRDefault="00E71C40" w:rsidP="00977872">
      <w:pPr>
        <w:pStyle w:val="21"/>
        <w:rPr>
          <w:szCs w:val="28"/>
        </w:rPr>
      </w:pPr>
      <w:r w:rsidRPr="001B7CA8">
        <w:rPr>
          <w:szCs w:val="28"/>
        </w:rPr>
        <w:t>1.2</w:t>
      </w:r>
      <w:r w:rsidR="00C40C43" w:rsidRPr="001B7CA8">
        <w:rPr>
          <w:szCs w:val="28"/>
        </w:rPr>
        <w:t>. Настоящее Положение разработано в соответствии со статьями 135, 144, 145 Трудового кодекса Российской Федерации,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учреждений, утвержденными решением Российской трехсторонней комиссии по регулированию со</w:t>
      </w:r>
      <w:r w:rsidR="006F0DC5" w:rsidRPr="001B7CA8">
        <w:rPr>
          <w:szCs w:val="28"/>
        </w:rPr>
        <w:t>циально-трудовых отношений от 29 декабря 2020 г. протокол N 13</w:t>
      </w:r>
      <w:r w:rsidR="00C40C43" w:rsidRPr="001B7CA8">
        <w:rPr>
          <w:szCs w:val="28"/>
        </w:rPr>
        <w:t>.</w:t>
      </w:r>
    </w:p>
    <w:p w:rsidR="00C40C43" w:rsidRPr="00ED3371" w:rsidRDefault="00E71C40" w:rsidP="00977872">
      <w:pPr>
        <w:pStyle w:val="21"/>
        <w:rPr>
          <w:szCs w:val="28"/>
        </w:rPr>
      </w:pPr>
      <w:r w:rsidRPr="001B7CA8">
        <w:rPr>
          <w:szCs w:val="28"/>
        </w:rPr>
        <w:t>1.3</w:t>
      </w:r>
      <w:r w:rsidR="00C40C43" w:rsidRPr="001B7CA8">
        <w:rPr>
          <w:szCs w:val="28"/>
        </w:rPr>
        <w:t xml:space="preserve">. Настоящее Положение определяет единую систему и условия </w:t>
      </w:r>
      <w:proofErr w:type="gramStart"/>
      <w:r w:rsidR="00C40C43" w:rsidRPr="001B7CA8">
        <w:rPr>
          <w:szCs w:val="28"/>
        </w:rPr>
        <w:t>оплаты</w:t>
      </w:r>
      <w:r w:rsidR="00C40C43" w:rsidRPr="00ED3371">
        <w:rPr>
          <w:szCs w:val="28"/>
        </w:rPr>
        <w:t xml:space="preserve"> труда работников муниципальных учреждений культуры </w:t>
      </w:r>
      <w:r w:rsidR="00183400" w:rsidRPr="00ED3371">
        <w:rPr>
          <w:szCs w:val="28"/>
        </w:rPr>
        <w:t>Ровенского</w:t>
      </w:r>
      <w:proofErr w:type="gramEnd"/>
      <w:r w:rsidR="00183400" w:rsidRPr="00ED3371">
        <w:rPr>
          <w:szCs w:val="28"/>
        </w:rPr>
        <w:t xml:space="preserve"> района</w:t>
      </w:r>
      <w:r w:rsidR="00C40C43" w:rsidRPr="00ED3371">
        <w:rPr>
          <w:szCs w:val="28"/>
        </w:rPr>
        <w:t xml:space="preserve"> (далее - учреждение) независимо от источника формирования фонда оплаты труда и включает в себя: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порядок установления размеров должностных окладов (окладов);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порядок и условия установления выплат компенсационного характера;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порядок и условия установления выплат стимулирующего характера;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условия оплаты труда руководителя учреждения</w:t>
      </w:r>
      <w:r w:rsidR="00E71C40" w:rsidRPr="00ED3371">
        <w:rPr>
          <w:szCs w:val="28"/>
        </w:rPr>
        <w:t xml:space="preserve">. </w:t>
      </w:r>
    </w:p>
    <w:p w:rsidR="00C40C43" w:rsidRPr="00ED3371" w:rsidRDefault="00E71C40" w:rsidP="00977872">
      <w:pPr>
        <w:pStyle w:val="21"/>
        <w:rPr>
          <w:szCs w:val="28"/>
        </w:rPr>
      </w:pPr>
      <w:r w:rsidRPr="00ED3371">
        <w:rPr>
          <w:szCs w:val="28"/>
        </w:rPr>
        <w:t>1.4</w:t>
      </w:r>
      <w:r w:rsidR="00C40C43" w:rsidRPr="00ED3371">
        <w:rPr>
          <w:szCs w:val="28"/>
        </w:rPr>
        <w:t xml:space="preserve">. </w:t>
      </w:r>
      <w:proofErr w:type="gramStart"/>
      <w:r w:rsidR="00C40C43" w:rsidRPr="00ED3371">
        <w:rPr>
          <w:szCs w:val="28"/>
        </w:rPr>
        <w:t>Система оплаты труда работников учреждения устанавливается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содержащими нормы трудового права, настоящим Положением, с учетом мнения первичной профсоюзной организации или иных представителей, избираемых работниками, и включает размеры окладов (должностных окладов), а также выплат компенсационного и стимулирующего характера.</w:t>
      </w:r>
      <w:proofErr w:type="gramEnd"/>
    </w:p>
    <w:p w:rsidR="00C40C43" w:rsidRPr="00ED3371" w:rsidRDefault="00E71C40" w:rsidP="00977872">
      <w:pPr>
        <w:pStyle w:val="21"/>
        <w:rPr>
          <w:szCs w:val="28"/>
        </w:rPr>
      </w:pPr>
      <w:r w:rsidRPr="00ED3371">
        <w:rPr>
          <w:szCs w:val="28"/>
        </w:rPr>
        <w:t>1.5</w:t>
      </w:r>
      <w:r w:rsidR="00C40C43" w:rsidRPr="00ED3371">
        <w:rPr>
          <w:szCs w:val="28"/>
        </w:rPr>
        <w:t>. Система оплаты труда работников учреждения устанавливается с учетом: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единого тарифно-квалификационного справочника работ и профессий рабочих;</w:t>
      </w:r>
    </w:p>
    <w:p w:rsidR="00183400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единого квалификационного справочника должностей руководителей, специалистов и служащих;</w:t>
      </w:r>
    </w:p>
    <w:p w:rsidR="00183400" w:rsidRPr="00ED3371" w:rsidRDefault="00183400" w:rsidP="00977872">
      <w:pPr>
        <w:pStyle w:val="21"/>
        <w:rPr>
          <w:szCs w:val="28"/>
        </w:rPr>
      </w:pPr>
      <w:r w:rsidRPr="00ED3371">
        <w:rPr>
          <w:szCs w:val="28"/>
        </w:rPr>
        <w:t>- профессиональных стандартов;</w:t>
      </w:r>
    </w:p>
    <w:p w:rsidR="00183400" w:rsidRPr="00ED3371" w:rsidRDefault="00183400" w:rsidP="00977872">
      <w:pPr>
        <w:pStyle w:val="21"/>
        <w:rPr>
          <w:szCs w:val="28"/>
        </w:rPr>
      </w:pP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государственных гарантий по оплате труда;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lastRenderedPageBreak/>
        <w:t>перечня видов выплат компенсационного характера;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перечня видов выплат стимулирующего характера;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настоящего Положения;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мнения представительного органа работников учреждения;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рекомендаций Российской трехсторонней комиссии по регулированию социально-трудовых отношений.</w:t>
      </w:r>
    </w:p>
    <w:p w:rsidR="00C40C43" w:rsidRPr="00ED3371" w:rsidRDefault="00E71C40" w:rsidP="00977872">
      <w:pPr>
        <w:pStyle w:val="21"/>
        <w:rPr>
          <w:szCs w:val="28"/>
        </w:rPr>
      </w:pPr>
      <w:r w:rsidRPr="00ED3371">
        <w:rPr>
          <w:szCs w:val="28"/>
        </w:rPr>
        <w:t>1.6</w:t>
      </w:r>
      <w:r w:rsidR="00C40C43" w:rsidRPr="00ED3371">
        <w:rPr>
          <w:szCs w:val="28"/>
        </w:rPr>
        <w:t>. Система оплаты труда работников учреждения включает оклады (должностные оклады), выплаты компенсационного и стимулирующего характера согласно условиям оплаты труда, определенным настоящим Положением и действующим трудовым законодательством.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 и максимальным размером не ограничена, за исключением случаев, предусмотренных Трудовым кодексом Российской Федерации.</w:t>
      </w:r>
    </w:p>
    <w:p w:rsidR="00C40C43" w:rsidRPr="00ED3371" w:rsidRDefault="00E71C40" w:rsidP="00977872">
      <w:pPr>
        <w:pStyle w:val="21"/>
        <w:rPr>
          <w:szCs w:val="28"/>
        </w:rPr>
      </w:pPr>
      <w:r w:rsidRPr="00ED3371">
        <w:rPr>
          <w:szCs w:val="28"/>
        </w:rPr>
        <w:t>1.7</w:t>
      </w:r>
      <w:r w:rsidR="00C40C43" w:rsidRPr="00ED3371">
        <w:rPr>
          <w:szCs w:val="28"/>
        </w:rPr>
        <w:t>. Размеры окладов (должностных окладов), выплат компенсационного и стимулирующего характера работникам учреждения определяются учреждением в пределах фонда оплаты труда.</w:t>
      </w:r>
    </w:p>
    <w:p w:rsidR="00762B49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 xml:space="preserve">Фонд оплаты труда </w:t>
      </w:r>
      <w:r w:rsidR="00EC5017" w:rsidRPr="00ED3371">
        <w:rPr>
          <w:szCs w:val="28"/>
        </w:rPr>
        <w:t>учреждения формируется исходя из бюджетных назначений</w:t>
      </w:r>
      <w:r w:rsidRPr="00ED3371">
        <w:rPr>
          <w:szCs w:val="28"/>
        </w:rPr>
        <w:t xml:space="preserve">, предусмотренных учреждению в бюджете </w:t>
      </w:r>
      <w:r w:rsidR="00183400" w:rsidRPr="00ED3371">
        <w:rPr>
          <w:szCs w:val="28"/>
        </w:rPr>
        <w:t xml:space="preserve"> Ровенского</w:t>
      </w:r>
      <w:r w:rsidR="00EC5017" w:rsidRPr="00ED3371">
        <w:rPr>
          <w:szCs w:val="28"/>
        </w:rPr>
        <w:t xml:space="preserve"> муниципального</w:t>
      </w:r>
      <w:r w:rsidR="00183400" w:rsidRPr="00ED3371">
        <w:rPr>
          <w:szCs w:val="28"/>
        </w:rPr>
        <w:t xml:space="preserve"> района</w:t>
      </w:r>
      <w:r w:rsidRPr="00ED3371">
        <w:rPr>
          <w:szCs w:val="28"/>
        </w:rPr>
        <w:t xml:space="preserve"> на соответствующий финансовый год, а также средств, полученных о</w:t>
      </w:r>
      <w:r w:rsidR="00977872">
        <w:rPr>
          <w:szCs w:val="28"/>
        </w:rPr>
        <w:t>т приносящей доход деятельности,</w:t>
      </w:r>
    </w:p>
    <w:p w:rsidR="00C40C43" w:rsidRPr="00ED3371" w:rsidRDefault="00522766" w:rsidP="00977872">
      <w:pPr>
        <w:pStyle w:val="21"/>
        <w:rPr>
          <w:szCs w:val="28"/>
        </w:rPr>
      </w:pPr>
      <w:r w:rsidRPr="00ED3371">
        <w:rPr>
          <w:szCs w:val="28"/>
        </w:rPr>
        <w:t>1.</w:t>
      </w:r>
      <w:r w:rsidR="00947B68">
        <w:rPr>
          <w:szCs w:val="28"/>
        </w:rPr>
        <w:t>8</w:t>
      </w:r>
      <w:r w:rsidR="00C40C43" w:rsidRPr="00ED3371">
        <w:rPr>
          <w:szCs w:val="28"/>
        </w:rPr>
        <w:t xml:space="preserve">. Месячная заработная плата работника учреждения,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="00C40C43" w:rsidRPr="00ED3371">
        <w:rPr>
          <w:szCs w:val="28"/>
        </w:rPr>
        <w:t>размера оплаты труда</w:t>
      </w:r>
      <w:proofErr w:type="gramEnd"/>
      <w:r w:rsidR="00C40C43" w:rsidRPr="00ED3371">
        <w:rPr>
          <w:szCs w:val="28"/>
        </w:rPr>
        <w:t>, установленного действующим законодательством Российской Федерации.</w:t>
      </w:r>
    </w:p>
    <w:p w:rsidR="00C40C43" w:rsidRPr="00ED3371" w:rsidRDefault="00C40C43" w:rsidP="00977872">
      <w:pPr>
        <w:pStyle w:val="21"/>
        <w:rPr>
          <w:szCs w:val="28"/>
        </w:rPr>
      </w:pPr>
      <w:proofErr w:type="gramStart"/>
      <w:r w:rsidRPr="00ED3371">
        <w:rPr>
          <w:szCs w:val="28"/>
        </w:rPr>
        <w:t>Оплата труда работников учреждения, работающих по совместительству, по замещаемым должностям, на условиях неполного рабочего дня или неполной рабочей недели, а также при выполнении работ в условиях, отклоняющихся от нормальных, производится пропорционально отработанному ими времени или в зависимости от выполненного ими объема работ в порядке, размере и на условиях, предусмотренных настоящим Положением.</w:t>
      </w:r>
      <w:proofErr w:type="gramEnd"/>
      <w:r w:rsidRPr="00ED3371">
        <w:rPr>
          <w:szCs w:val="28"/>
        </w:rPr>
        <w:t xml:space="preserve">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C40C43" w:rsidRPr="00ED3371" w:rsidRDefault="00C40C43" w:rsidP="00977872">
      <w:pPr>
        <w:pStyle w:val="21"/>
        <w:rPr>
          <w:szCs w:val="28"/>
        </w:rPr>
      </w:pPr>
      <w:r w:rsidRPr="00ED3371">
        <w:rPr>
          <w:szCs w:val="28"/>
        </w:rPr>
        <w:t xml:space="preserve">По отдельным профессиям, должностям, а также по профессиям, </w:t>
      </w:r>
      <w:proofErr w:type="gramStart"/>
      <w:r w:rsidRPr="00ED3371">
        <w:rPr>
          <w:szCs w:val="28"/>
        </w:rPr>
        <w:t>должностям, не требующим полной занятости, могут устанавливаться часовые ставки заработной платы с учетом требований системы нормирования труда, установленных в учреждениях на основании типовых отраслевых норм труда и методических рекомендаций по формированию штатной численности с учетом отраслевой специфики, утвержденных приказами Министерства культуры Российской Федерации, настоящего Положения, по согласованию с представительным органом работников учреждения.</w:t>
      </w:r>
      <w:proofErr w:type="gramEnd"/>
    </w:p>
    <w:p w:rsidR="00C40C43" w:rsidRPr="00ED3371" w:rsidRDefault="00522766" w:rsidP="00977872">
      <w:pPr>
        <w:pStyle w:val="21"/>
        <w:rPr>
          <w:szCs w:val="28"/>
        </w:rPr>
      </w:pPr>
      <w:r w:rsidRPr="00ED3371">
        <w:rPr>
          <w:szCs w:val="28"/>
        </w:rPr>
        <w:t>1.</w:t>
      </w:r>
      <w:r w:rsidR="00947B68">
        <w:rPr>
          <w:szCs w:val="28"/>
        </w:rPr>
        <w:t>9</w:t>
      </w:r>
      <w:r w:rsidR="00C40C43" w:rsidRPr="00ED3371">
        <w:rPr>
          <w:szCs w:val="28"/>
        </w:rPr>
        <w:t>. Выплаты надбавок и премиальные выплаты производятся пропорционально объему выполненных работ за фактически отработанное время (выполненный объем работ).</w:t>
      </w:r>
    </w:p>
    <w:p w:rsidR="009C574E" w:rsidRPr="00ED3371" w:rsidRDefault="00522766" w:rsidP="00977872">
      <w:pPr>
        <w:pStyle w:val="21"/>
        <w:rPr>
          <w:szCs w:val="28"/>
        </w:rPr>
      </w:pPr>
      <w:r w:rsidRPr="00ED3371">
        <w:rPr>
          <w:szCs w:val="28"/>
        </w:rPr>
        <w:t>1.1</w:t>
      </w:r>
      <w:r w:rsidR="00947B68">
        <w:rPr>
          <w:szCs w:val="28"/>
        </w:rPr>
        <w:t>0</w:t>
      </w:r>
      <w:r w:rsidR="00C40C43" w:rsidRPr="00ED3371">
        <w:rPr>
          <w:szCs w:val="28"/>
        </w:rPr>
        <w:t xml:space="preserve">. </w:t>
      </w:r>
      <w:r w:rsidR="009C574E" w:rsidRPr="00ED3371">
        <w:rPr>
          <w:szCs w:val="28"/>
        </w:rPr>
        <w:t>Индексацию заработной платы</w:t>
      </w:r>
      <w:r w:rsidR="009C574E" w:rsidRPr="00ED3371">
        <w:rPr>
          <w:rFonts w:ascii="Arial" w:hAnsi="Arial"/>
          <w:sz w:val="20"/>
          <w:szCs w:val="28"/>
        </w:rPr>
        <w:t xml:space="preserve"> </w:t>
      </w:r>
      <w:r w:rsidR="009C574E" w:rsidRPr="00ED3371">
        <w:rPr>
          <w:szCs w:val="28"/>
        </w:rPr>
        <w:t>работников учреждения работодатель проводит согласно нормам трудового законодательства и правовых актов.</w:t>
      </w:r>
    </w:p>
    <w:p w:rsidR="00C40C43" w:rsidRPr="00ED3371" w:rsidRDefault="00522766" w:rsidP="00977872">
      <w:pPr>
        <w:pStyle w:val="21"/>
        <w:rPr>
          <w:szCs w:val="28"/>
        </w:rPr>
      </w:pPr>
      <w:r w:rsidRPr="00ED3371">
        <w:rPr>
          <w:szCs w:val="28"/>
        </w:rPr>
        <w:lastRenderedPageBreak/>
        <w:t xml:space="preserve"> 1.1</w:t>
      </w:r>
      <w:r w:rsidR="00947B68">
        <w:rPr>
          <w:szCs w:val="28"/>
        </w:rPr>
        <w:t>1</w:t>
      </w:r>
      <w:r w:rsidR="00C40C43" w:rsidRPr="00ED3371">
        <w:rPr>
          <w:szCs w:val="28"/>
        </w:rPr>
        <w:t xml:space="preserve">. Оплата труда работников учреждений, должности которых не </w:t>
      </w:r>
      <w:r w:rsidR="00ED3371" w:rsidRPr="00ED3371">
        <w:rPr>
          <w:szCs w:val="28"/>
        </w:rPr>
        <w:t>предусмотренных</w:t>
      </w:r>
      <w:r w:rsidR="00C40C43" w:rsidRPr="00ED3371">
        <w:rPr>
          <w:szCs w:val="28"/>
        </w:rPr>
        <w:t xml:space="preserve"> перечнями должностей работников муниципальных учреждений культуры </w:t>
      </w:r>
      <w:r w:rsidR="00A27BD4" w:rsidRPr="00ED3371">
        <w:rPr>
          <w:szCs w:val="28"/>
        </w:rPr>
        <w:t>Ровенского района</w:t>
      </w:r>
      <w:r w:rsidR="00B7338E" w:rsidRPr="00ED3371">
        <w:rPr>
          <w:szCs w:val="28"/>
        </w:rPr>
        <w:t xml:space="preserve">, согласно </w:t>
      </w:r>
      <w:r w:rsidR="00B7338E" w:rsidRPr="00ED3371">
        <w:rPr>
          <w:b/>
          <w:szCs w:val="28"/>
        </w:rPr>
        <w:t>П</w:t>
      </w:r>
      <w:r w:rsidR="00C40C43" w:rsidRPr="00ED3371">
        <w:rPr>
          <w:b/>
          <w:szCs w:val="28"/>
        </w:rPr>
        <w:t xml:space="preserve">риложению </w:t>
      </w:r>
      <w:r w:rsidR="00B7338E" w:rsidRPr="00ED3371">
        <w:rPr>
          <w:b/>
          <w:szCs w:val="28"/>
        </w:rPr>
        <w:t>№</w:t>
      </w:r>
      <w:r w:rsidR="00C40C43" w:rsidRPr="00ED3371">
        <w:rPr>
          <w:b/>
          <w:szCs w:val="28"/>
        </w:rPr>
        <w:t>1</w:t>
      </w:r>
      <w:r w:rsidR="00C40C43" w:rsidRPr="00ED3371">
        <w:rPr>
          <w:szCs w:val="28"/>
        </w:rPr>
        <w:t xml:space="preserve"> </w:t>
      </w:r>
      <w:r w:rsidR="00B7338E" w:rsidRPr="00ED3371">
        <w:rPr>
          <w:szCs w:val="28"/>
        </w:rPr>
        <w:t xml:space="preserve">           </w:t>
      </w:r>
      <w:r w:rsidR="00C40C43" w:rsidRPr="00ED3371">
        <w:rPr>
          <w:szCs w:val="28"/>
        </w:rPr>
        <w:t>к настоящему Положению, производится применительно к условиям оплаты труда, установленным для аналогичных должностей соответствующих отраслей.</w:t>
      </w:r>
    </w:p>
    <w:p w:rsidR="00A6419D" w:rsidRPr="00DE0E5E" w:rsidRDefault="00DE0E5E" w:rsidP="00947B68">
      <w:pPr>
        <w:pStyle w:val="a5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2.</w:t>
      </w:r>
      <w:r w:rsidR="00A6419D" w:rsidRPr="00DE0E5E">
        <w:rPr>
          <w:rFonts w:ascii="Times New Roman" w:hAnsi="Times New Roman"/>
          <w:b/>
          <w:bCs/>
          <w:color w:val="000000"/>
          <w:sz w:val="28"/>
        </w:rPr>
        <w:t xml:space="preserve"> Порядок формирования должностных окладов работников, осуществляющих профессиональную деятельность по профессиям должностей работников культуры и кино</w:t>
      </w:r>
    </w:p>
    <w:p w:rsidR="00A27BD4" w:rsidRPr="00ED3371" w:rsidRDefault="00A27BD4" w:rsidP="00977872">
      <w:pPr>
        <w:pStyle w:val="23"/>
        <w:ind w:firstLine="0"/>
        <w:jc w:val="both"/>
        <w:rPr>
          <w:b/>
        </w:rPr>
      </w:pPr>
      <w:r w:rsidRPr="00947B68">
        <w:t>2</w:t>
      </w:r>
      <w:r w:rsidRPr="00ED3371">
        <w:t>.1. Должностной оклад руководителя учреждения определяется в соответствии с группой по оплате труда руководителя учреждения и устанавливается</w:t>
      </w:r>
      <w:r w:rsidR="00B7338E" w:rsidRPr="00ED3371">
        <w:t xml:space="preserve">, </w:t>
      </w:r>
      <w:r w:rsidR="00A437DB" w:rsidRPr="00ED3371">
        <w:t xml:space="preserve">согласно </w:t>
      </w:r>
      <w:r w:rsidR="00A437DB" w:rsidRPr="00ED3371">
        <w:rPr>
          <w:b/>
        </w:rPr>
        <w:t>Приложению№2</w:t>
      </w:r>
    </w:p>
    <w:p w:rsidR="00A27BD4" w:rsidRPr="00ED3371" w:rsidRDefault="00A27BD4" w:rsidP="00977872">
      <w:pPr>
        <w:pStyle w:val="23"/>
        <w:ind w:firstLine="0"/>
        <w:jc w:val="both"/>
        <w:rPr>
          <w:b/>
          <w:bCs/>
        </w:rPr>
      </w:pPr>
      <w:r w:rsidRPr="00ED3371">
        <w:t xml:space="preserve">Группа по оплате труда руководителя учреждения устанавливается приказом начальника отдела культуры и по результатам деятельности </w:t>
      </w:r>
      <w:proofErr w:type="gramStart"/>
      <w:r w:rsidRPr="00ED3371">
        <w:t>учреждения</w:t>
      </w:r>
      <w:proofErr w:type="gramEnd"/>
      <w:r w:rsidRPr="00ED3371">
        <w:t xml:space="preserve"> за прошедший  год исходя из среднегодовых статистических показателей их работы, начисленных за последний год  по форме 7-нк, 6 -</w:t>
      </w:r>
      <w:proofErr w:type="spellStart"/>
      <w:r w:rsidRPr="00ED3371">
        <w:t>нк</w:t>
      </w:r>
      <w:proofErr w:type="spellEnd"/>
      <w:r w:rsidRPr="00ED3371">
        <w:t xml:space="preserve"> и финансовой отчетностью.</w:t>
      </w:r>
      <w:r w:rsidRPr="00ED3371">
        <w:rPr>
          <w:b/>
          <w:bCs/>
        </w:rPr>
        <w:t xml:space="preserve"> </w:t>
      </w:r>
    </w:p>
    <w:p w:rsidR="0072437F" w:rsidRPr="00ED3371" w:rsidRDefault="00522766" w:rsidP="00977872">
      <w:pPr>
        <w:pStyle w:val="23"/>
        <w:ind w:firstLine="0"/>
        <w:jc w:val="both"/>
      </w:pPr>
      <w:r w:rsidRPr="00ED3371">
        <w:t>2.</w:t>
      </w:r>
      <w:r w:rsidR="0072437F" w:rsidRPr="00ED3371">
        <w:t xml:space="preserve"> </w:t>
      </w:r>
      <w:r w:rsidRPr="00ED3371">
        <w:t>2</w:t>
      </w:r>
      <w:r w:rsidR="0072437F" w:rsidRPr="00ED3371">
        <w:t>. Должностные оклады заместителей руководителя,   учреж</w:t>
      </w:r>
      <w:r w:rsidR="00872216" w:rsidRPr="00ED3371">
        <w:t xml:space="preserve">дения устанавливаются на 10 </w:t>
      </w:r>
      <w:r w:rsidR="0072437F" w:rsidRPr="00ED3371">
        <w:t xml:space="preserve"> процентов ниже должностного оклада руководителя учреждения.</w:t>
      </w:r>
      <w:r w:rsidR="0072437F" w:rsidRPr="00ED3371">
        <w:rPr>
          <w:rFonts w:ascii="Arial" w:hAnsi="Arial"/>
          <w:sz w:val="20"/>
          <w:szCs w:val="20"/>
        </w:rPr>
        <w:t xml:space="preserve"> </w:t>
      </w:r>
      <w:r w:rsidR="00872216" w:rsidRPr="00ED3371">
        <w:rPr>
          <w:rFonts w:ascii="Arial" w:hAnsi="Arial"/>
          <w:sz w:val="20"/>
          <w:szCs w:val="20"/>
        </w:rPr>
        <w:t>(</w:t>
      </w:r>
      <w:r w:rsidR="0072437F" w:rsidRPr="00ED3371">
        <w:t>Приложение № 2 к настоящему Положению).</w:t>
      </w:r>
    </w:p>
    <w:p w:rsidR="0072437F" w:rsidRPr="00ED3371" w:rsidRDefault="0072437F" w:rsidP="00977872">
      <w:pPr>
        <w:pStyle w:val="23"/>
        <w:ind w:firstLine="0"/>
        <w:jc w:val="both"/>
      </w:pPr>
      <w:r w:rsidRPr="00ED3371">
        <w:t>Размеры должностных окладов заместителей руководителя  учреждения определяются в зависимости от сложности труда, направления деятельности и устанавливаются приказом руководителя учреждения.</w:t>
      </w:r>
    </w:p>
    <w:p w:rsidR="0072437F" w:rsidRPr="00ED3371" w:rsidRDefault="00522766" w:rsidP="00977872">
      <w:pPr>
        <w:pStyle w:val="23"/>
        <w:jc w:val="both"/>
      </w:pPr>
      <w:r w:rsidRPr="00ED3371">
        <w:t xml:space="preserve">        </w:t>
      </w:r>
      <w:r w:rsidR="0072437F" w:rsidRPr="00ED3371">
        <w:t>Руководителям и специалистам муниципальных бюджетных учреждений культуры, работающим в сельской местности, должностные оклады повышаются на 25%.</w:t>
      </w:r>
    </w:p>
    <w:p w:rsidR="0072437F" w:rsidRPr="00ED3371" w:rsidRDefault="0072437F" w:rsidP="00977872">
      <w:pPr>
        <w:pStyle w:val="23"/>
        <w:ind w:firstLine="0"/>
        <w:jc w:val="both"/>
      </w:pPr>
      <w:r w:rsidRPr="00ED3371">
        <w:t>2.3. Размеры должностных окладов (окладов) работников учреждения устанавливаются с учетом обеспечения их дифференциации в зависимости от требований к профессиональной подготовке и уровню квалификации, сложности выполняемых работ на основе профессиональных квалификационных групп профессий рабочих и должностей служащих.</w:t>
      </w:r>
    </w:p>
    <w:p w:rsidR="0072437F" w:rsidRPr="00ED3371" w:rsidRDefault="0072437F" w:rsidP="00977872">
      <w:pPr>
        <w:pStyle w:val="23"/>
        <w:ind w:firstLine="0"/>
        <w:jc w:val="both"/>
      </w:pPr>
      <w:r w:rsidRPr="00ED3371">
        <w:t xml:space="preserve">2.4. Должностные оклады работников культуры </w:t>
      </w:r>
      <w:r w:rsidR="00DE6456" w:rsidRPr="00ED3371">
        <w:t xml:space="preserve"> </w:t>
      </w:r>
      <w:r w:rsidRPr="00ED3371">
        <w:t>учреждения устанавливаются на основе отнесения занимаемых ими должностей к профессиональным квалификационным группам должностей, утвержденным Приказом Министерства</w:t>
      </w:r>
      <w:r w:rsidR="00522766" w:rsidRPr="00ED3371">
        <w:t xml:space="preserve"> культуры Саратовской области №01-11/253от 18.05.2017г</w:t>
      </w:r>
      <w:r w:rsidR="00B7338E" w:rsidRPr="00ED3371">
        <w:t>.</w:t>
      </w:r>
      <w:r w:rsidRPr="00ED3371">
        <w:t xml:space="preserve">  </w:t>
      </w:r>
    </w:p>
    <w:p w:rsidR="00A27BD4" w:rsidRPr="00ED3371" w:rsidRDefault="004978D7" w:rsidP="00977872">
      <w:pPr>
        <w:pStyle w:val="23"/>
        <w:ind w:firstLine="0"/>
        <w:jc w:val="both"/>
      </w:pPr>
      <w:r w:rsidRPr="00ED3371">
        <w:t>2.5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времени,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A27BD4" w:rsidRPr="00ED3371" w:rsidRDefault="00A27BD4" w:rsidP="00592B64">
      <w:pPr>
        <w:pStyle w:val="23"/>
        <w:ind w:firstLine="0"/>
        <w:jc w:val="both"/>
      </w:pPr>
      <w:r w:rsidRPr="00ED3371">
        <w:t xml:space="preserve">  </w:t>
      </w:r>
    </w:p>
    <w:p w:rsidR="00A6419D" w:rsidRDefault="00A6419D" w:rsidP="00DE0E5E">
      <w:pPr>
        <w:pStyle w:val="31"/>
        <w:rPr>
          <w:b w:val="0"/>
          <w:bCs w:val="0"/>
        </w:rPr>
      </w:pPr>
      <w:r>
        <w:t>3. Порядок и условия установления выплат компенсационного характера</w:t>
      </w:r>
    </w:p>
    <w:p w:rsidR="00A6419D" w:rsidRDefault="00A6419D" w:rsidP="00DE0E5E">
      <w:pPr>
        <w:pStyle w:val="21"/>
      </w:pPr>
      <w:r>
        <w:t>3.1.</w:t>
      </w:r>
      <w:r w:rsidR="00793220">
        <w:t xml:space="preserve">выплата работникам за работу в условиях, отклоняющихся </w:t>
      </w:r>
      <w:proofErr w:type="gramStart"/>
      <w:r w:rsidR="00793220">
        <w:t>от</w:t>
      </w:r>
      <w:proofErr w:type="gramEnd"/>
      <w:r w:rsidR="00793220">
        <w:t xml:space="preserve"> нормальных включает в себя</w:t>
      </w:r>
      <w:r>
        <w:t>:</w:t>
      </w:r>
    </w:p>
    <w:p w:rsidR="00793220" w:rsidRDefault="00793220" w:rsidP="00DE0E5E">
      <w:pPr>
        <w:numPr>
          <w:ilvl w:val="0"/>
          <w:numId w:val="1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совмещение профессий (должностей);</w:t>
      </w:r>
    </w:p>
    <w:p w:rsidR="00793220" w:rsidRDefault="00793220" w:rsidP="00DE0E5E">
      <w:pPr>
        <w:numPr>
          <w:ilvl w:val="0"/>
          <w:numId w:val="1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расширение зоны обслуживания;</w:t>
      </w:r>
    </w:p>
    <w:p w:rsidR="00793220" w:rsidRPr="00947B68" w:rsidRDefault="00793220" w:rsidP="001204A0">
      <w:pPr>
        <w:numPr>
          <w:ilvl w:val="0"/>
          <w:numId w:val="10"/>
        </w:numPr>
        <w:ind w:firstLine="0"/>
        <w:rPr>
          <w:rFonts w:ascii="Times New Roman" w:hAnsi="Times New Roman"/>
          <w:sz w:val="28"/>
        </w:rPr>
      </w:pPr>
      <w:r w:rsidRPr="00947B68">
        <w:rPr>
          <w:rFonts w:ascii="Times New Roman" w:hAnsi="Times New Roman"/>
          <w:sz w:val="28"/>
        </w:rPr>
        <w:lastRenderedPageBreak/>
        <w:t>за увеличение объема работы или исполнение обязанностей временно отсутствующего работ</w:t>
      </w:r>
      <w:r w:rsidR="00D73CAD" w:rsidRPr="00947B68">
        <w:rPr>
          <w:rFonts w:ascii="Times New Roman" w:hAnsi="Times New Roman"/>
          <w:sz w:val="28"/>
        </w:rPr>
        <w:t>ника без освобождения от работы;</w:t>
      </w:r>
      <w:r w:rsidRPr="00947B68">
        <w:rPr>
          <w:rFonts w:ascii="Times New Roman" w:hAnsi="Times New Roman"/>
          <w:sz w:val="28"/>
        </w:rPr>
        <w:t xml:space="preserve"> </w:t>
      </w:r>
      <w:r w:rsidR="00D73CAD" w:rsidRPr="00947B68">
        <w:rPr>
          <w:rFonts w:ascii="Times New Roman" w:hAnsi="Times New Roman"/>
          <w:sz w:val="28"/>
        </w:rPr>
        <w:t xml:space="preserve"> </w:t>
      </w:r>
      <w:r w:rsidRPr="00947B68">
        <w:rPr>
          <w:rFonts w:ascii="Times New Roman" w:hAnsi="Times New Roman"/>
          <w:sz w:val="28"/>
        </w:rPr>
        <w:t xml:space="preserve"> </w:t>
      </w:r>
      <w:r w:rsidR="00947B68">
        <w:rPr>
          <w:rFonts w:ascii="Times New Roman" w:hAnsi="Times New Roman"/>
          <w:sz w:val="28"/>
        </w:rPr>
        <w:t>з</w:t>
      </w:r>
      <w:r w:rsidRPr="00947B68">
        <w:rPr>
          <w:rFonts w:ascii="Times New Roman" w:hAnsi="Times New Roman"/>
          <w:sz w:val="28"/>
        </w:rPr>
        <w:t>а сверхурочную работу;</w:t>
      </w:r>
    </w:p>
    <w:p w:rsidR="00793220" w:rsidRDefault="00793220" w:rsidP="00DE0E5E">
      <w:pPr>
        <w:pStyle w:val="21"/>
        <w:tabs>
          <w:tab w:val="left" w:pos="1080"/>
        </w:tabs>
        <w:ind w:firstLine="708"/>
      </w:pPr>
      <w:r>
        <w:t xml:space="preserve">-доплату за работу в других условиях отклоняющихся </w:t>
      </w:r>
      <w:proofErr w:type="gramStart"/>
      <w:r>
        <w:t>от</w:t>
      </w:r>
      <w:proofErr w:type="gramEnd"/>
      <w:r>
        <w:t xml:space="preserve"> нормальных;</w:t>
      </w:r>
    </w:p>
    <w:p w:rsidR="00FA1F31" w:rsidRDefault="00FA1F31" w:rsidP="00DE0E5E">
      <w:pPr>
        <w:ind w:firstLine="0"/>
        <w:rPr>
          <w:rFonts w:ascii="Times New Roman" w:hAnsi="Times New Roman"/>
          <w:sz w:val="28"/>
        </w:rPr>
      </w:pPr>
    </w:p>
    <w:p w:rsidR="00A6419D" w:rsidRDefault="00A6419D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Компенсационные выплаты начисляются, исходя из оклада, и выплачиваются ежемесячно.</w:t>
      </w:r>
    </w:p>
    <w:p w:rsidR="00FA1F31" w:rsidRDefault="00A6419D" w:rsidP="00DE0E5E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</w:t>
      </w:r>
      <w:r w:rsidR="00FA1F31">
        <w:rPr>
          <w:rFonts w:ascii="Times New Roman" w:hAnsi="Times New Roman"/>
          <w:sz w:val="28"/>
        </w:rPr>
        <w:t>Доплата за совмещение профессий (должностей) устанавливается работнику при совмещении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FA1F31" w:rsidRDefault="00FA1F31" w:rsidP="00DE0E5E">
      <w:pPr>
        <w:pStyle w:val="21"/>
      </w:pPr>
      <w:r>
        <w:t>3.3. Доплата за расширение зон обслуживания устанавливается работнику при расширении зон обслуживания. Размер доплаты,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D73CAD" w:rsidRPr="00ED3371" w:rsidRDefault="006D620F" w:rsidP="00D73CAD">
      <w:pPr>
        <w:pStyle w:val="a7"/>
        <w:ind w:left="0"/>
        <w:jc w:val="left"/>
        <w:rPr>
          <w:bCs/>
          <w:sz w:val="28"/>
          <w:szCs w:val="28"/>
        </w:rPr>
      </w:pPr>
      <w:r w:rsidRPr="00ED3371">
        <w:rPr>
          <w:sz w:val="28"/>
          <w:szCs w:val="28"/>
        </w:rPr>
        <w:t xml:space="preserve">   3.4 </w:t>
      </w:r>
      <w:r w:rsidR="00D73CAD" w:rsidRPr="00ED3371">
        <w:rPr>
          <w:bCs/>
          <w:sz w:val="28"/>
          <w:szCs w:val="28"/>
        </w:rPr>
        <w:t>Доплата за исполнение обязанностей временно отсутствующего работника</w:t>
      </w:r>
      <w:r w:rsidR="00D73CAD" w:rsidRPr="00ED3371">
        <w:t xml:space="preserve"> </w:t>
      </w:r>
      <w:r w:rsidR="00D73CAD" w:rsidRPr="00ED3371">
        <w:rPr>
          <w:bCs/>
          <w:sz w:val="28"/>
          <w:szCs w:val="28"/>
        </w:rPr>
        <w:t>без освобождения от работы, производится в размере, не превышающем 100 процентов оклада (должностного оклада), ставки временно отсутствующего работника.</w:t>
      </w:r>
    </w:p>
    <w:p w:rsidR="00D73CAD" w:rsidRPr="00ED3371" w:rsidRDefault="00D73CAD" w:rsidP="00D73CAD">
      <w:pPr>
        <w:pStyle w:val="a7"/>
        <w:ind w:left="0"/>
        <w:jc w:val="left"/>
        <w:rPr>
          <w:bCs/>
          <w:sz w:val="28"/>
          <w:szCs w:val="28"/>
        </w:rPr>
      </w:pPr>
      <w:r w:rsidRPr="00ED3371">
        <w:rPr>
          <w:bCs/>
          <w:sz w:val="28"/>
          <w:szCs w:val="28"/>
        </w:rPr>
        <w:t xml:space="preserve">     3.5.Оплата труда за сверхурочную работу производится в соответствии со статьей 152 Трудового кодекса Российской Федерации.</w:t>
      </w:r>
    </w:p>
    <w:p w:rsidR="00D73CAD" w:rsidRDefault="00D73CAD" w:rsidP="00D73CAD">
      <w:pPr>
        <w:pStyle w:val="a7"/>
        <w:ind w:left="0"/>
        <w:jc w:val="left"/>
        <w:rPr>
          <w:bCs/>
          <w:sz w:val="28"/>
          <w:szCs w:val="28"/>
        </w:rPr>
      </w:pPr>
      <w:r w:rsidRPr="00ED3371">
        <w:rPr>
          <w:bCs/>
          <w:sz w:val="28"/>
          <w:szCs w:val="28"/>
        </w:rPr>
        <w:t>Сверхурочная работа оплачивается за первые два часа работы в полуторном размере, за последующие часы - в двойном размере.</w:t>
      </w:r>
    </w:p>
    <w:p w:rsidR="00A6419D" w:rsidRPr="00F86408" w:rsidRDefault="00D73CAD" w:rsidP="00D73CAD">
      <w:pPr>
        <w:pStyle w:val="a7"/>
        <w:ind w:left="0"/>
        <w:jc w:val="left"/>
        <w:rPr>
          <w:sz w:val="28"/>
        </w:rPr>
      </w:pPr>
      <w:r w:rsidRPr="00ED3371">
        <w:rPr>
          <w:bCs/>
          <w:sz w:val="28"/>
          <w:szCs w:val="28"/>
        </w:rPr>
        <w:t xml:space="preserve">   </w:t>
      </w:r>
      <w:r w:rsidRPr="00ED3371">
        <w:rPr>
          <w:sz w:val="28"/>
        </w:rPr>
        <w:t>3.6</w:t>
      </w:r>
      <w:r w:rsidR="00F86408" w:rsidRPr="00ED3371">
        <w:rPr>
          <w:sz w:val="28"/>
        </w:rPr>
        <w:t>. Во всех случаях, когда в соответствии с настоящим разделом Положение и действующим законодательством выплаты</w:t>
      </w:r>
      <w:r w:rsidR="00F86408">
        <w:rPr>
          <w:sz w:val="28"/>
        </w:rPr>
        <w:t xml:space="preserve"> компенсационного характера работников предусматриваются в процентах, абсолютный размер каждой выплаты, исчисляется из должностного оклада без учета выплат компенсационного характера.</w:t>
      </w:r>
    </w:p>
    <w:p w:rsidR="00A6419D" w:rsidRDefault="00A6419D" w:rsidP="00DE0E5E">
      <w:pPr>
        <w:pStyle w:val="21"/>
      </w:pPr>
    </w:p>
    <w:p w:rsidR="00A6419D" w:rsidRDefault="00A6419D" w:rsidP="00DE0E5E">
      <w:pPr>
        <w:pStyle w:val="31"/>
      </w:pPr>
      <w:r>
        <w:t>4. Порядок и условия установления  стимулирующих выплат работникам учреждений культуры</w:t>
      </w:r>
    </w:p>
    <w:p w:rsidR="00A6419D" w:rsidRDefault="00A6419D" w:rsidP="00DE0E5E">
      <w:pPr>
        <w:pStyle w:val="31"/>
        <w:jc w:val="both"/>
        <w:rPr>
          <w:b w:val="0"/>
        </w:rPr>
      </w:pPr>
      <w:r>
        <w:rPr>
          <w:b w:val="0"/>
        </w:rPr>
        <w:t xml:space="preserve">          4.1. Работникам предусматриваются выплаты стимулирующего характера по показателям (критериям) оценки эффективности деятельности работников культуры</w:t>
      </w:r>
      <w:r w:rsidR="00B7338E">
        <w:rPr>
          <w:b w:val="0"/>
        </w:rPr>
        <w:t xml:space="preserve">, </w:t>
      </w:r>
      <w:r>
        <w:rPr>
          <w:b w:val="0"/>
        </w:rPr>
        <w:t xml:space="preserve">согласно </w:t>
      </w:r>
      <w:r w:rsidR="00133B02" w:rsidRPr="00ED3371">
        <w:t xml:space="preserve">Приложению </w:t>
      </w:r>
      <w:r w:rsidR="00B7338E" w:rsidRPr="00ED3371">
        <w:t>№</w:t>
      </w:r>
      <w:r w:rsidR="005B4F91" w:rsidRPr="00ED3371">
        <w:t>3</w:t>
      </w:r>
      <w:r w:rsidR="00133B02">
        <w:rPr>
          <w:b w:val="0"/>
          <w:color w:val="FF0000"/>
        </w:rPr>
        <w:t xml:space="preserve"> </w:t>
      </w:r>
      <w:r>
        <w:rPr>
          <w:b w:val="0"/>
        </w:rPr>
        <w:t>к настоящему Положению.</w:t>
      </w:r>
    </w:p>
    <w:p w:rsidR="00B56039" w:rsidRDefault="00B56039" w:rsidP="00DE0E5E">
      <w:pPr>
        <w:pStyle w:val="31"/>
        <w:jc w:val="both"/>
        <w:rPr>
          <w:b w:val="0"/>
        </w:rPr>
      </w:pPr>
      <w:r>
        <w:rPr>
          <w:b w:val="0"/>
        </w:rPr>
        <w:t xml:space="preserve"> </w:t>
      </w:r>
      <w:r w:rsidRPr="00B56039">
        <w:rPr>
          <w:b w:val="0"/>
        </w:rPr>
        <w:t>. Выплаты стимулирующего характера устанавливаются в процентах к окладу (должностному окладу) работника учреждения или в абсолютных размерах в пределах фонда оплаты труда учреждения.</w:t>
      </w:r>
      <w:r w:rsidR="00133B02">
        <w:rPr>
          <w:b w:val="0"/>
        </w:rPr>
        <w:t xml:space="preserve"> Максимальным размером</w:t>
      </w:r>
      <w:r w:rsidR="009405FB">
        <w:rPr>
          <w:b w:val="0"/>
        </w:rPr>
        <w:t xml:space="preserve"> </w:t>
      </w:r>
      <w:r w:rsidR="009405FB" w:rsidRPr="00B56039">
        <w:rPr>
          <w:b w:val="0"/>
        </w:rPr>
        <w:t>премиальные выплаты по итогам работы</w:t>
      </w:r>
      <w:r w:rsidR="009405FB">
        <w:rPr>
          <w:b w:val="0"/>
        </w:rPr>
        <w:t xml:space="preserve"> не ограничены.</w:t>
      </w:r>
    </w:p>
    <w:p w:rsidR="00A6419D" w:rsidRDefault="00A6419D" w:rsidP="00DE0E5E">
      <w:pPr>
        <w:pStyle w:val="31"/>
        <w:jc w:val="both"/>
        <w:rPr>
          <w:b w:val="0"/>
        </w:rPr>
      </w:pPr>
      <w:r>
        <w:rPr>
          <w:b w:val="0"/>
        </w:rPr>
        <w:t xml:space="preserve">         Работникам учреждений культуры устанавливаются следующие виды выплат стимулирующего характера:</w:t>
      </w:r>
    </w:p>
    <w:p w:rsidR="00973CC2" w:rsidRPr="005B4F91" w:rsidRDefault="00973CC2" w:rsidP="00DE0E5E">
      <w:pPr>
        <w:pStyle w:val="31"/>
        <w:jc w:val="both"/>
        <w:rPr>
          <w:b w:val="0"/>
        </w:rPr>
      </w:pPr>
      <w:r>
        <w:rPr>
          <w:b w:val="0"/>
        </w:rPr>
        <w:t xml:space="preserve">  -</w:t>
      </w:r>
      <w:r w:rsidRPr="005B4F91">
        <w:rPr>
          <w:b w:val="0"/>
        </w:rPr>
        <w:t>выплаты за эффективность и результативность;</w:t>
      </w:r>
    </w:p>
    <w:p w:rsidR="00F86408" w:rsidRDefault="00F86408" w:rsidP="00DE0E5E">
      <w:pPr>
        <w:pStyle w:val="31"/>
        <w:jc w:val="both"/>
        <w:rPr>
          <w:b w:val="0"/>
        </w:rPr>
      </w:pPr>
      <w:r>
        <w:rPr>
          <w:b w:val="0"/>
        </w:rPr>
        <w:t xml:space="preserve"> -выплаты персональные;</w:t>
      </w:r>
    </w:p>
    <w:p w:rsidR="00F86408" w:rsidRDefault="00F86408" w:rsidP="00DE0E5E">
      <w:pPr>
        <w:pStyle w:val="31"/>
        <w:jc w:val="both"/>
        <w:rPr>
          <w:b w:val="0"/>
        </w:rPr>
      </w:pPr>
      <w:r>
        <w:rPr>
          <w:b w:val="0"/>
        </w:rPr>
        <w:t>- выплаты за качество выполняемых работ;</w:t>
      </w:r>
    </w:p>
    <w:p w:rsidR="00973CC2" w:rsidRDefault="00973CC2" w:rsidP="00DE0E5E">
      <w:pPr>
        <w:pStyle w:val="31"/>
        <w:jc w:val="both"/>
        <w:rPr>
          <w:b w:val="0"/>
        </w:rPr>
      </w:pPr>
      <w:r>
        <w:rPr>
          <w:b w:val="0"/>
        </w:rPr>
        <w:t xml:space="preserve">- выплаты </w:t>
      </w:r>
      <w:r w:rsidRPr="00973CC2">
        <w:rPr>
          <w:b w:val="0"/>
        </w:rPr>
        <w:t xml:space="preserve"> за квалификационную категорию</w:t>
      </w:r>
    </w:p>
    <w:p w:rsidR="00973CC2" w:rsidRPr="00DE6456" w:rsidRDefault="00973CC2" w:rsidP="00DE0E5E">
      <w:pPr>
        <w:pStyle w:val="31"/>
        <w:jc w:val="both"/>
        <w:rPr>
          <w:b w:val="0"/>
          <w:color w:val="FF0000"/>
        </w:rPr>
      </w:pPr>
      <w:r w:rsidRPr="00DE6456">
        <w:rPr>
          <w:b w:val="0"/>
          <w:color w:val="FF0000"/>
        </w:rPr>
        <w:t>-</w:t>
      </w:r>
      <w:r w:rsidR="00E24B03">
        <w:rPr>
          <w:b w:val="0"/>
          <w:color w:val="FF0000"/>
        </w:rPr>
        <w:t xml:space="preserve"> </w:t>
      </w:r>
      <w:r w:rsidR="00E24B03">
        <w:rPr>
          <w:b w:val="0"/>
        </w:rPr>
        <w:t>надбавка за выслугу лет</w:t>
      </w:r>
    </w:p>
    <w:p w:rsidR="00A6419D" w:rsidRDefault="00B56039" w:rsidP="00DE0E5E">
      <w:pPr>
        <w:pStyle w:val="31"/>
        <w:jc w:val="both"/>
        <w:rPr>
          <w:b w:val="0"/>
        </w:rPr>
      </w:pPr>
      <w:r w:rsidRPr="00B56039">
        <w:rPr>
          <w:b w:val="0"/>
        </w:rPr>
        <w:t>- премиальные выплаты по итогам работы (за месяц, квартал, год);</w:t>
      </w:r>
      <w:r>
        <w:rPr>
          <w:b w:val="0"/>
        </w:rPr>
        <w:t xml:space="preserve"> </w:t>
      </w:r>
    </w:p>
    <w:p w:rsidR="00A6419D" w:rsidRPr="005B4F91" w:rsidRDefault="00B56039" w:rsidP="005B4F91">
      <w:pPr>
        <w:pStyle w:val="31"/>
        <w:jc w:val="both"/>
        <w:rPr>
          <w:b w:val="0"/>
          <w:color w:val="002060"/>
        </w:rPr>
      </w:pPr>
      <w:r>
        <w:rPr>
          <w:b w:val="0"/>
          <w:color w:val="002060"/>
        </w:rPr>
        <w:t xml:space="preserve"> </w:t>
      </w:r>
      <w:r w:rsidR="005B4F91" w:rsidRPr="005B4F91">
        <w:rPr>
          <w:b w:val="0"/>
          <w:color w:val="002060"/>
        </w:rPr>
        <w:t>4</w:t>
      </w:r>
      <w:r w:rsidR="00A6419D" w:rsidRPr="005B4F91">
        <w:rPr>
          <w:b w:val="0"/>
        </w:rPr>
        <w:t>.3</w:t>
      </w:r>
      <w:r w:rsidR="00947B68">
        <w:rPr>
          <w:b w:val="0"/>
          <w:color w:val="00B050"/>
        </w:rPr>
        <w:t xml:space="preserve">. </w:t>
      </w:r>
      <w:r w:rsidR="00A6419D" w:rsidRPr="005B4F91">
        <w:rPr>
          <w:b w:val="0"/>
          <w:color w:val="000000" w:themeColor="text1"/>
        </w:rPr>
        <w:t xml:space="preserve">В учреждениях культуры объем средств на выплаты стимулирующего характера должен составлять не </w:t>
      </w:r>
      <w:r w:rsidR="00A6419D" w:rsidRPr="00ED3371">
        <w:rPr>
          <w:b w:val="0"/>
        </w:rPr>
        <w:t>менее 20 %</w:t>
      </w:r>
      <w:r w:rsidR="00947B68">
        <w:rPr>
          <w:b w:val="0"/>
          <w:color w:val="FF0000"/>
        </w:rPr>
        <w:t xml:space="preserve"> </w:t>
      </w:r>
      <w:r w:rsidR="00A6419D" w:rsidRPr="005B4F91">
        <w:rPr>
          <w:b w:val="0"/>
          <w:color w:val="000000" w:themeColor="text1"/>
        </w:rPr>
        <w:t>от объема средств, направляемых на должностные оклады работников учреждений культуры.</w:t>
      </w:r>
    </w:p>
    <w:p w:rsidR="00A6419D" w:rsidRPr="0088291A" w:rsidRDefault="00A6419D" w:rsidP="005B4F91">
      <w:pPr>
        <w:pStyle w:val="21"/>
        <w:rPr>
          <w:color w:val="000000"/>
        </w:rPr>
      </w:pPr>
      <w:r>
        <w:lastRenderedPageBreak/>
        <w:t xml:space="preserve">4.4.  </w:t>
      </w:r>
      <w:r w:rsidRPr="0088291A">
        <w:t xml:space="preserve">Для определения размеров и утверждения назначения стимулирующих, премиальных  выплат и иных выплат в каждом учреждении создается комиссия, действующая на основании Положения. Состав комиссии и Положение утверждаются приказом руководителя учреждения. Комиссия ежемесячно утверждает размер стимулирующих выплат по </w:t>
      </w:r>
      <w:r w:rsidRPr="0088291A">
        <w:rPr>
          <w:color w:val="000000"/>
        </w:rPr>
        <w:t>каждом</w:t>
      </w:r>
      <w:r>
        <w:rPr>
          <w:color w:val="000000"/>
        </w:rPr>
        <w:t>у работнику учреждений культуры с учетом принятых конкретных показателей эффективности  деятельности работников.</w:t>
      </w:r>
    </w:p>
    <w:p w:rsidR="00A6419D" w:rsidRPr="00D62B7A" w:rsidRDefault="00A6419D" w:rsidP="00DE0E5E">
      <w:pPr>
        <w:pStyle w:val="21"/>
        <w:ind w:firstLine="708"/>
      </w:pPr>
      <w:r w:rsidRPr="0088291A">
        <w:rPr>
          <w:color w:val="000000"/>
        </w:rPr>
        <w:t xml:space="preserve">Размер выплат стимулирующего характера руководителям учреждений культуры устанавливается комиссией </w:t>
      </w:r>
      <w:r w:rsidR="00101848">
        <w:rPr>
          <w:color w:val="000000"/>
        </w:rPr>
        <w:t>отдела</w:t>
      </w:r>
      <w:r w:rsidRPr="0088291A">
        <w:rPr>
          <w:color w:val="000000"/>
        </w:rPr>
        <w:t xml:space="preserve"> культуры и кино администрации </w:t>
      </w:r>
      <w:r w:rsidR="00101848">
        <w:rPr>
          <w:color w:val="000000"/>
        </w:rPr>
        <w:t>Ровенского</w:t>
      </w:r>
      <w:r w:rsidRPr="0088291A">
        <w:rPr>
          <w:color w:val="000000"/>
        </w:rPr>
        <w:t xml:space="preserve"> муниципального района в соответствии с показателями и критериями оценки эффективности и результативности деятельности учреждений культуры и ут</w:t>
      </w:r>
      <w:r w:rsidR="00101848">
        <w:rPr>
          <w:color w:val="000000"/>
        </w:rPr>
        <w:t xml:space="preserve">верждается приказом начальника отдела </w:t>
      </w:r>
      <w:r w:rsidRPr="0088291A">
        <w:rPr>
          <w:color w:val="000000"/>
        </w:rPr>
        <w:t xml:space="preserve"> культуры и кино.</w:t>
      </w:r>
      <w:r w:rsidR="00F178FD">
        <w:rPr>
          <w:color w:val="000000"/>
        </w:rPr>
        <w:t xml:space="preserve"> </w:t>
      </w:r>
      <w:r w:rsidR="00D62B7A" w:rsidRPr="00D62B7A">
        <w:t>Руководителям юридических лиц</w:t>
      </w:r>
      <w:r w:rsidR="003F6D7D" w:rsidRPr="00D62B7A">
        <w:t xml:space="preserve"> устанавливается повышающий коэффициент в зависимости от группы по оплате труда руководителя.</w:t>
      </w:r>
    </w:p>
    <w:p w:rsidR="003F6D7D" w:rsidRPr="00D62B7A" w:rsidRDefault="003F6D7D" w:rsidP="00DE0E5E">
      <w:pPr>
        <w:pStyle w:val="21"/>
        <w:ind w:firstLine="708"/>
      </w:pPr>
      <w:r w:rsidRPr="00D62B7A">
        <w:t>Повышающий коэффициент к окладу устанавливается на срок до 1 года. Размер выплат по повышающему коэффициенту к окладу определяется путем умножения размера оклада на повышающий коэффициент. Выплаты по повышающему коэффициенту к окладу носят стимулирующий характер. Применение повышающего коэффициента к окладу не учитывается при начислении иных стимулирующих компенсационных выплат.</w:t>
      </w:r>
    </w:p>
    <w:p w:rsidR="00947B68" w:rsidRDefault="00947B68" w:rsidP="00DE0E5E">
      <w:pPr>
        <w:pStyle w:val="21"/>
        <w:ind w:firstLine="708"/>
        <w:rPr>
          <w:b/>
        </w:rPr>
      </w:pPr>
    </w:p>
    <w:p w:rsidR="003F6D7D" w:rsidRPr="00D62B7A" w:rsidRDefault="003F6D7D" w:rsidP="00947B68">
      <w:pPr>
        <w:pStyle w:val="21"/>
        <w:ind w:firstLine="708"/>
        <w:jc w:val="center"/>
        <w:rPr>
          <w:b/>
        </w:rPr>
      </w:pPr>
      <w:r w:rsidRPr="00D62B7A">
        <w:rPr>
          <w:b/>
        </w:rPr>
        <w:t>Размеры повышающих коэффициентов</w:t>
      </w:r>
    </w:p>
    <w:tbl>
      <w:tblPr>
        <w:tblStyle w:val="a9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62B7A" w:rsidRPr="00D62B7A" w:rsidTr="003F6D7D">
        <w:tc>
          <w:tcPr>
            <w:tcW w:w="9571" w:type="dxa"/>
            <w:gridSpan w:val="4"/>
          </w:tcPr>
          <w:p w:rsidR="003F6D7D" w:rsidRPr="00D62B7A" w:rsidRDefault="003F6D7D" w:rsidP="00DE0E5E">
            <w:pPr>
              <w:pStyle w:val="21"/>
              <w:jc w:val="center"/>
              <w:rPr>
                <w:b/>
              </w:rPr>
            </w:pPr>
            <w:r w:rsidRPr="00D62B7A">
              <w:rPr>
                <w:b/>
              </w:rPr>
              <w:t>Группа по оплате труда</w:t>
            </w:r>
          </w:p>
        </w:tc>
      </w:tr>
      <w:tr w:rsidR="00D62B7A" w:rsidRPr="00D62B7A" w:rsidTr="00363E39">
        <w:tc>
          <w:tcPr>
            <w:tcW w:w="2392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II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III</w:t>
            </w:r>
          </w:p>
        </w:tc>
        <w:tc>
          <w:tcPr>
            <w:tcW w:w="2393" w:type="dxa"/>
          </w:tcPr>
          <w:p w:rsidR="003F6D7D" w:rsidRPr="00D62B7A" w:rsidRDefault="003F6D7D" w:rsidP="00DE0E5E">
            <w:pPr>
              <w:pStyle w:val="21"/>
              <w:jc w:val="center"/>
              <w:rPr>
                <w:b/>
                <w:lang w:val="en-US"/>
              </w:rPr>
            </w:pPr>
            <w:r w:rsidRPr="00D62B7A">
              <w:rPr>
                <w:b/>
                <w:lang w:val="en-US"/>
              </w:rPr>
              <w:t>IV</w:t>
            </w:r>
          </w:p>
        </w:tc>
      </w:tr>
      <w:tr w:rsidR="00D62B7A" w:rsidRPr="00D62B7A" w:rsidTr="00363E39">
        <w:tc>
          <w:tcPr>
            <w:tcW w:w="2392" w:type="dxa"/>
          </w:tcPr>
          <w:p w:rsidR="003F6D7D" w:rsidRPr="007229A0" w:rsidRDefault="00762B49" w:rsidP="00DE0E5E">
            <w:pPr>
              <w:pStyle w:val="21"/>
              <w:jc w:val="center"/>
              <w:rPr>
                <w:b/>
              </w:rPr>
            </w:pPr>
            <w:r w:rsidRPr="007229A0">
              <w:rPr>
                <w:b/>
              </w:rPr>
              <w:t>1</w:t>
            </w:r>
            <w:r w:rsidR="003F6D7D" w:rsidRPr="007229A0">
              <w:rPr>
                <w:b/>
                <w:lang w:val="en-US"/>
              </w:rPr>
              <w:t>,8</w:t>
            </w:r>
          </w:p>
        </w:tc>
        <w:tc>
          <w:tcPr>
            <w:tcW w:w="2393" w:type="dxa"/>
          </w:tcPr>
          <w:p w:rsidR="003F6D7D" w:rsidRPr="007229A0" w:rsidRDefault="00762B49" w:rsidP="00762B49">
            <w:pPr>
              <w:pStyle w:val="21"/>
              <w:jc w:val="center"/>
              <w:rPr>
                <w:b/>
              </w:rPr>
            </w:pPr>
            <w:r w:rsidRPr="007229A0">
              <w:rPr>
                <w:b/>
              </w:rPr>
              <w:t>1,</w:t>
            </w:r>
            <w:r w:rsidR="003F6D7D" w:rsidRPr="007229A0">
              <w:rPr>
                <w:b/>
              </w:rPr>
              <w:t>6</w:t>
            </w:r>
          </w:p>
        </w:tc>
        <w:tc>
          <w:tcPr>
            <w:tcW w:w="2393" w:type="dxa"/>
          </w:tcPr>
          <w:p w:rsidR="003F6D7D" w:rsidRPr="007229A0" w:rsidRDefault="00762B49" w:rsidP="00762B49">
            <w:pPr>
              <w:pStyle w:val="21"/>
              <w:jc w:val="center"/>
              <w:rPr>
                <w:b/>
              </w:rPr>
            </w:pPr>
            <w:r w:rsidRPr="007229A0">
              <w:rPr>
                <w:b/>
              </w:rPr>
              <w:t>1,</w:t>
            </w:r>
            <w:r w:rsidR="003F6D7D" w:rsidRPr="007229A0">
              <w:rPr>
                <w:b/>
              </w:rPr>
              <w:t>5</w:t>
            </w:r>
          </w:p>
        </w:tc>
        <w:tc>
          <w:tcPr>
            <w:tcW w:w="2393" w:type="dxa"/>
          </w:tcPr>
          <w:p w:rsidR="003F6D7D" w:rsidRPr="007229A0" w:rsidRDefault="00762B49" w:rsidP="00DE0E5E">
            <w:pPr>
              <w:pStyle w:val="21"/>
              <w:jc w:val="center"/>
              <w:rPr>
                <w:b/>
              </w:rPr>
            </w:pPr>
            <w:r w:rsidRPr="007229A0">
              <w:rPr>
                <w:b/>
              </w:rPr>
              <w:t>1</w:t>
            </w:r>
            <w:r w:rsidR="003F6D7D" w:rsidRPr="007229A0">
              <w:rPr>
                <w:b/>
              </w:rPr>
              <w:t>,4</w:t>
            </w:r>
          </w:p>
        </w:tc>
      </w:tr>
    </w:tbl>
    <w:p w:rsidR="003F6D7D" w:rsidRPr="003F6D7D" w:rsidRDefault="003F6D7D" w:rsidP="00DE0E5E">
      <w:pPr>
        <w:pStyle w:val="21"/>
        <w:ind w:firstLine="708"/>
        <w:rPr>
          <w:b/>
          <w:color w:val="000000"/>
        </w:rPr>
      </w:pPr>
    </w:p>
    <w:p w:rsidR="00A6419D" w:rsidRDefault="00A6419D" w:rsidP="00DE0E5E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4.5. Выплаты </w:t>
      </w:r>
      <w:r w:rsidRPr="00D9547B">
        <w:rPr>
          <w:rFonts w:ascii="Times New Roman" w:hAnsi="Times New Roman"/>
          <w:sz w:val="28"/>
        </w:rPr>
        <w:t xml:space="preserve">стимулирующего характера </w:t>
      </w:r>
      <w:r>
        <w:rPr>
          <w:rFonts w:ascii="Times New Roman" w:hAnsi="Times New Roman"/>
          <w:sz w:val="28"/>
        </w:rPr>
        <w:t>производятся в пределах фонда оплаты труда, утвержденного на текущий финансовый год.</w:t>
      </w:r>
    </w:p>
    <w:p w:rsidR="00A6419D" w:rsidRDefault="00A6419D" w:rsidP="00DE0E5E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4.6. Показатели и критерии </w:t>
      </w:r>
      <w:proofErr w:type="gramStart"/>
      <w:r>
        <w:rPr>
          <w:rFonts w:ascii="Times New Roman" w:hAnsi="Times New Roman"/>
          <w:sz w:val="28"/>
        </w:rPr>
        <w:t>оценки эффективности деятельности работников культуры</w:t>
      </w:r>
      <w:proofErr w:type="gramEnd"/>
      <w:r>
        <w:rPr>
          <w:rFonts w:ascii="Times New Roman" w:hAnsi="Times New Roman"/>
          <w:sz w:val="28"/>
        </w:rPr>
        <w:t xml:space="preserve">  отражаются в трудовом договоре (эффективном контракте).</w:t>
      </w:r>
    </w:p>
    <w:p w:rsidR="00A6419D" w:rsidRPr="005B4F91" w:rsidRDefault="005B4F91" w:rsidP="005B4F91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 </w:t>
      </w:r>
    </w:p>
    <w:p w:rsidR="00474DB6" w:rsidRPr="00474DB6" w:rsidRDefault="00474DB6" w:rsidP="005B4F91">
      <w:pPr>
        <w:ind w:firstLine="0"/>
        <w:jc w:val="center"/>
        <w:rPr>
          <w:rFonts w:ascii="Times New Roman" w:hAnsi="Times New Roman"/>
          <w:b/>
          <w:bCs/>
          <w:sz w:val="28"/>
        </w:rPr>
      </w:pPr>
      <w:r w:rsidRPr="00474DB6">
        <w:rPr>
          <w:rFonts w:ascii="Times New Roman" w:hAnsi="Times New Roman"/>
          <w:b/>
          <w:bCs/>
          <w:sz w:val="28"/>
        </w:rPr>
        <w:t>V. ВЫПЛАТЫ СОЦИАЛЬНОГО ХАРАКТЕРА</w:t>
      </w:r>
    </w:p>
    <w:p w:rsidR="00474DB6" w:rsidRPr="00474DB6" w:rsidRDefault="00474DB6" w:rsidP="00474DB6">
      <w:pPr>
        <w:ind w:firstLine="0"/>
        <w:rPr>
          <w:rFonts w:ascii="Times New Roman" w:hAnsi="Times New Roman"/>
          <w:sz w:val="28"/>
        </w:rPr>
      </w:pPr>
    </w:p>
    <w:p w:rsidR="00474DB6" w:rsidRPr="00474DB6" w:rsidRDefault="00474DB6" w:rsidP="00474DB6">
      <w:pPr>
        <w:ind w:firstLine="0"/>
        <w:rPr>
          <w:rFonts w:ascii="Times New Roman" w:hAnsi="Times New Roman"/>
          <w:sz w:val="28"/>
        </w:rPr>
      </w:pPr>
      <w:r w:rsidRPr="00474DB6">
        <w:rPr>
          <w:rFonts w:ascii="Times New Roman" w:hAnsi="Times New Roman"/>
          <w:sz w:val="28"/>
        </w:rPr>
        <w:t>5.1. Выплаты социального характера производятся работникам (включая руко</w:t>
      </w:r>
      <w:r w:rsidR="00EC5017">
        <w:rPr>
          <w:rFonts w:ascii="Times New Roman" w:hAnsi="Times New Roman"/>
          <w:sz w:val="28"/>
        </w:rPr>
        <w:t>водителя, его заместителей</w:t>
      </w:r>
      <w:r w:rsidRPr="00474DB6">
        <w:rPr>
          <w:rFonts w:ascii="Times New Roman" w:hAnsi="Times New Roman"/>
          <w:sz w:val="28"/>
        </w:rPr>
        <w:t xml:space="preserve">) учреждения </w:t>
      </w:r>
      <w:r w:rsidR="004978D7">
        <w:rPr>
          <w:rFonts w:ascii="Times New Roman" w:hAnsi="Times New Roman"/>
          <w:sz w:val="28"/>
        </w:rPr>
        <w:t>в пределах средств фонда оплаты труда.</w:t>
      </w:r>
    </w:p>
    <w:p w:rsidR="00474DB6" w:rsidRPr="00474DB6" w:rsidRDefault="00474DB6" w:rsidP="00474DB6">
      <w:pPr>
        <w:ind w:firstLine="0"/>
        <w:rPr>
          <w:rFonts w:ascii="Times New Roman" w:hAnsi="Times New Roman"/>
          <w:sz w:val="28"/>
        </w:rPr>
      </w:pPr>
      <w:r w:rsidRPr="00474DB6">
        <w:rPr>
          <w:rFonts w:ascii="Times New Roman" w:hAnsi="Times New Roman"/>
          <w:sz w:val="28"/>
        </w:rPr>
        <w:t>5.2. Единовременное поощрение выплачивается работникам учреждения:</w:t>
      </w:r>
    </w:p>
    <w:p w:rsidR="00474DB6" w:rsidRPr="00474DB6" w:rsidRDefault="00474DB6" w:rsidP="00474DB6">
      <w:pPr>
        <w:ind w:firstLine="0"/>
        <w:rPr>
          <w:rFonts w:ascii="Times New Roman" w:hAnsi="Times New Roman"/>
          <w:sz w:val="28"/>
        </w:rPr>
      </w:pPr>
      <w:r w:rsidRPr="00474DB6">
        <w:rPr>
          <w:rFonts w:ascii="Times New Roman" w:hAnsi="Times New Roman"/>
          <w:sz w:val="28"/>
        </w:rPr>
        <w:t>- в связи с юбилейной датой со дня рождения</w:t>
      </w:r>
      <w:r w:rsidR="00033275">
        <w:rPr>
          <w:rFonts w:ascii="Times New Roman" w:hAnsi="Times New Roman"/>
          <w:sz w:val="28"/>
        </w:rPr>
        <w:t xml:space="preserve"> </w:t>
      </w:r>
      <w:r w:rsidRPr="00474DB6">
        <w:rPr>
          <w:rFonts w:ascii="Times New Roman" w:hAnsi="Times New Roman"/>
          <w:sz w:val="28"/>
        </w:rPr>
        <w:t>- в размере до одного оклада (должностного оклада);</w:t>
      </w:r>
    </w:p>
    <w:p w:rsidR="00474DB6" w:rsidRPr="00474DB6" w:rsidRDefault="004978D7" w:rsidP="00474DB6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660931">
        <w:rPr>
          <w:rFonts w:ascii="Times New Roman" w:hAnsi="Times New Roman"/>
          <w:sz w:val="28"/>
        </w:rPr>
        <w:t>5.3</w:t>
      </w:r>
      <w:r w:rsidR="00474DB6" w:rsidRPr="00474DB6">
        <w:rPr>
          <w:rFonts w:ascii="Times New Roman" w:hAnsi="Times New Roman"/>
          <w:sz w:val="28"/>
        </w:rPr>
        <w:t>. Материальная помощь оказывается работникам учреждения при наступлении особых случаев (при представлении документов, подтверждающих наступление особых случаев):</w:t>
      </w:r>
    </w:p>
    <w:p w:rsidR="00474DB6" w:rsidRPr="00474DB6" w:rsidRDefault="00474DB6" w:rsidP="00474DB6">
      <w:pPr>
        <w:ind w:firstLine="0"/>
        <w:rPr>
          <w:rFonts w:ascii="Times New Roman" w:hAnsi="Times New Roman"/>
          <w:sz w:val="28"/>
        </w:rPr>
      </w:pPr>
      <w:r w:rsidRPr="00474DB6">
        <w:rPr>
          <w:rFonts w:ascii="Times New Roman" w:hAnsi="Times New Roman"/>
          <w:sz w:val="28"/>
        </w:rPr>
        <w:t>- смерть работника учреждения или его близких родственников (муж, жена, дети, родители) - в размере до одного оклада (должностного оклада);</w:t>
      </w:r>
    </w:p>
    <w:p w:rsidR="00474DB6" w:rsidRPr="00474DB6" w:rsidRDefault="00474DB6" w:rsidP="00474DB6">
      <w:pPr>
        <w:ind w:firstLine="0"/>
        <w:rPr>
          <w:rFonts w:ascii="Times New Roman" w:hAnsi="Times New Roman"/>
          <w:sz w:val="28"/>
        </w:rPr>
      </w:pPr>
      <w:r w:rsidRPr="00474DB6">
        <w:rPr>
          <w:rFonts w:ascii="Times New Roman" w:hAnsi="Times New Roman"/>
          <w:sz w:val="28"/>
        </w:rPr>
        <w:t>- необходимость дорогостоящего лечения или длительная болезнь работника учреждения - в размере до одного оклада (должностного оклада) в год.</w:t>
      </w:r>
    </w:p>
    <w:p w:rsidR="00474DB6" w:rsidRPr="00474DB6" w:rsidRDefault="00660931" w:rsidP="00474DB6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5.4</w:t>
      </w:r>
      <w:r w:rsidR="00474DB6" w:rsidRPr="00474DB6">
        <w:rPr>
          <w:rFonts w:ascii="Times New Roman" w:hAnsi="Times New Roman"/>
          <w:sz w:val="28"/>
        </w:rPr>
        <w:t>. Решение об оказании материальной помощи работникам учрежден</w:t>
      </w:r>
      <w:r w:rsidR="005B4F91">
        <w:rPr>
          <w:rFonts w:ascii="Times New Roman" w:hAnsi="Times New Roman"/>
          <w:sz w:val="28"/>
        </w:rPr>
        <w:t>ия (за исключением руководителя)</w:t>
      </w:r>
      <w:r w:rsidR="00474DB6" w:rsidRPr="00474DB6">
        <w:rPr>
          <w:rFonts w:ascii="Times New Roman" w:hAnsi="Times New Roman"/>
          <w:sz w:val="28"/>
        </w:rPr>
        <w:t xml:space="preserve"> принимает руководитель учреждения в </w:t>
      </w:r>
      <w:r w:rsidR="00474DB6" w:rsidRPr="00474DB6">
        <w:rPr>
          <w:rFonts w:ascii="Times New Roman" w:hAnsi="Times New Roman"/>
          <w:sz w:val="28"/>
        </w:rPr>
        <w:lastRenderedPageBreak/>
        <w:t>соответствии с локальным нормативным актом учреждения о выплатах социального характера.</w:t>
      </w:r>
    </w:p>
    <w:p w:rsidR="00474DB6" w:rsidRPr="00474DB6" w:rsidRDefault="00660931" w:rsidP="00474DB6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5.5</w:t>
      </w:r>
      <w:r w:rsidR="00474DB6" w:rsidRPr="00474DB6">
        <w:rPr>
          <w:rFonts w:ascii="Times New Roman" w:hAnsi="Times New Roman"/>
          <w:sz w:val="28"/>
        </w:rPr>
        <w:t>. Выплаты социального характера руководителю</w:t>
      </w:r>
      <w:r w:rsidR="005B4F91">
        <w:rPr>
          <w:rFonts w:ascii="Times New Roman" w:hAnsi="Times New Roman"/>
          <w:sz w:val="28"/>
        </w:rPr>
        <w:t xml:space="preserve"> </w:t>
      </w:r>
      <w:r w:rsidR="00474DB6" w:rsidRPr="00474DB6">
        <w:rPr>
          <w:rFonts w:ascii="Times New Roman" w:hAnsi="Times New Roman"/>
          <w:sz w:val="28"/>
        </w:rPr>
        <w:t>учреждения производятся при условии осуществления соответствующих выплат работникам учреждения, установленных локальными нормативными актами учреждения.</w:t>
      </w:r>
    </w:p>
    <w:p w:rsidR="00A6419D" w:rsidRPr="00033275" w:rsidRDefault="00A6419D" w:rsidP="00DE0E5E">
      <w:pPr>
        <w:ind w:firstLine="0"/>
        <w:rPr>
          <w:rFonts w:ascii="Times New Roman" w:hAnsi="Times New Roman"/>
          <w:color w:val="FF0000"/>
          <w:sz w:val="28"/>
        </w:rPr>
      </w:pPr>
    </w:p>
    <w:p w:rsidR="00A6419D" w:rsidRPr="00417B17" w:rsidRDefault="00A6419D" w:rsidP="00DE0E5E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6. Формирование фонда оплаты труда учреждения</w:t>
      </w:r>
    </w:p>
    <w:p w:rsidR="00A6419D" w:rsidRDefault="00A6419D" w:rsidP="00DE0E5E">
      <w:pPr>
        <w:pStyle w:val="a7"/>
        <w:ind w:left="0"/>
        <w:jc w:val="both"/>
        <w:rPr>
          <w:sz w:val="28"/>
        </w:rPr>
      </w:pPr>
      <w:r>
        <w:rPr>
          <w:sz w:val="28"/>
        </w:rPr>
        <w:t>6.1.Фонд оплаты труда учреждений состоит из окладов, компенсационных и стимулирующих выплат, предусмотренных настоящим Положением и иными муниципальными правовыми актами, и формируется з</w:t>
      </w:r>
      <w:r w:rsidR="00C37902">
        <w:rPr>
          <w:sz w:val="28"/>
        </w:rPr>
        <w:t>а счет средств бюджета Ровенского муниципального района.</w:t>
      </w:r>
    </w:p>
    <w:p w:rsidR="00A6419D" w:rsidRPr="00ED3371" w:rsidRDefault="00A6419D" w:rsidP="00DE0E5E">
      <w:pPr>
        <w:pStyle w:val="a7"/>
        <w:ind w:left="0"/>
        <w:jc w:val="both"/>
        <w:rPr>
          <w:sz w:val="28"/>
        </w:rPr>
      </w:pPr>
      <w:r w:rsidRPr="005A41A6">
        <w:rPr>
          <w:color w:val="000000" w:themeColor="text1"/>
          <w:sz w:val="28"/>
        </w:rPr>
        <w:t>6.2</w:t>
      </w:r>
      <w:r w:rsidRPr="005B4F91">
        <w:rPr>
          <w:color w:val="FF0000"/>
          <w:sz w:val="28"/>
        </w:rPr>
        <w:t xml:space="preserve">. </w:t>
      </w:r>
      <w:r w:rsidRPr="00ED3371">
        <w:rPr>
          <w:sz w:val="28"/>
        </w:rPr>
        <w:t>Доля фонда оплаты труда административно-управленческого и вспомогательного</w:t>
      </w:r>
      <w:r w:rsidR="00C37902" w:rsidRPr="00ED3371">
        <w:rPr>
          <w:sz w:val="28"/>
        </w:rPr>
        <w:t xml:space="preserve"> персонала не должна превышать 2</w:t>
      </w:r>
      <w:r w:rsidRPr="00ED3371">
        <w:rPr>
          <w:sz w:val="28"/>
        </w:rPr>
        <w:t>0% от общего фонда оплаты труда на текущий год.</w:t>
      </w:r>
    </w:p>
    <w:p w:rsidR="00A6419D" w:rsidRPr="00ED3371" w:rsidRDefault="00A6419D" w:rsidP="00DE0E5E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A6419D" w:rsidRPr="00ED3371" w:rsidRDefault="00A6419D" w:rsidP="00DE0E5E"/>
    <w:p w:rsidR="00A6419D" w:rsidRPr="005B4F91" w:rsidRDefault="00A6419D" w:rsidP="00DE0E5E">
      <w:pPr>
        <w:rPr>
          <w:color w:val="FF0000"/>
        </w:rPr>
      </w:pPr>
    </w:p>
    <w:p w:rsidR="00A6419D" w:rsidRPr="00544CFA" w:rsidRDefault="00A6419D" w:rsidP="00DE0E5E"/>
    <w:p w:rsidR="00A6419D" w:rsidRDefault="00A6419D" w:rsidP="00DE0E5E">
      <w:pPr>
        <w:pStyle w:val="1"/>
        <w:spacing w:before="0" w:after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</w:p>
    <w:p w:rsidR="005B4F91" w:rsidRDefault="005B4F91" w:rsidP="005B4F91"/>
    <w:p w:rsidR="005B4F91" w:rsidRDefault="005B4F91" w:rsidP="005B4F91"/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1E5E23" w:rsidRDefault="001E5E23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</w:pPr>
    </w:p>
    <w:p w:rsidR="00947B68" w:rsidRDefault="00947B68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B4F91" w:rsidRDefault="005B4F91" w:rsidP="00592B64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592B64" w:rsidRPr="00592B64" w:rsidRDefault="005B4F91" w:rsidP="001E5E23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</w:t>
      </w:r>
      <w:r w:rsidR="00592B64" w:rsidRPr="00592B64">
        <w:rPr>
          <w:rFonts w:ascii="Times New Roman" w:hAnsi="Times New Roman"/>
          <w:b/>
          <w:sz w:val="28"/>
          <w:szCs w:val="28"/>
        </w:rPr>
        <w:t xml:space="preserve"> </w:t>
      </w:r>
      <w:r w:rsidR="00592B64" w:rsidRPr="00592B64">
        <w:rPr>
          <w:rFonts w:ascii="Times New Roman" w:hAnsi="Times New Roman"/>
          <w:b/>
          <w:sz w:val="24"/>
          <w:szCs w:val="24"/>
        </w:rPr>
        <w:t>Приложение № 1</w:t>
      </w:r>
    </w:p>
    <w:p w:rsidR="00592B64" w:rsidRPr="00592B64" w:rsidRDefault="00592B64" w:rsidP="001E5E23">
      <w:pPr>
        <w:autoSpaceDE/>
        <w:autoSpaceDN/>
        <w:adjustRightInd/>
        <w:snapToGrid w:val="0"/>
        <w:ind w:left="-709" w:right="17" w:firstLine="0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592B64">
        <w:rPr>
          <w:rFonts w:ascii="Times New Roman" w:hAnsi="Times New Roman"/>
          <w:b/>
          <w:sz w:val="24"/>
          <w:szCs w:val="24"/>
        </w:rPr>
        <w:t xml:space="preserve"> к Положению об оплате </w:t>
      </w:r>
    </w:p>
    <w:p w:rsidR="00592B64" w:rsidRPr="00592B64" w:rsidRDefault="00592B64" w:rsidP="001E5E23">
      <w:pPr>
        <w:autoSpaceDE/>
        <w:autoSpaceDN/>
        <w:adjustRightInd/>
        <w:snapToGrid w:val="0"/>
        <w:ind w:left="-709" w:right="17" w:firstLine="0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592B64">
        <w:rPr>
          <w:rFonts w:ascii="Times New Roman" w:hAnsi="Times New Roman"/>
          <w:b/>
          <w:sz w:val="24"/>
          <w:szCs w:val="24"/>
        </w:rPr>
        <w:t xml:space="preserve">труда работников муниципальных бюджетных </w:t>
      </w:r>
    </w:p>
    <w:p w:rsidR="00592B64" w:rsidRPr="00592B64" w:rsidRDefault="00592B64" w:rsidP="001E5E23">
      <w:pPr>
        <w:autoSpaceDE/>
        <w:autoSpaceDN/>
        <w:adjustRightInd/>
        <w:snapToGrid w:val="0"/>
        <w:ind w:left="-709"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4"/>
          <w:szCs w:val="24"/>
        </w:rPr>
        <w:t xml:space="preserve">учреждений культуры Ровенского района Саратовской области  </w:t>
      </w:r>
    </w:p>
    <w:p w:rsidR="00592B64" w:rsidRPr="00592B64" w:rsidRDefault="00592B64" w:rsidP="00592B64">
      <w:pPr>
        <w:tabs>
          <w:tab w:val="left" w:pos="7530"/>
        </w:tabs>
        <w:ind w:firstLine="0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8"/>
          <w:szCs w:val="28"/>
        </w:rPr>
        <w:tab/>
      </w:r>
    </w:p>
    <w:p w:rsidR="00592B64" w:rsidRPr="00592B64" w:rsidRDefault="00592B64" w:rsidP="00592B6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8"/>
          <w:szCs w:val="28"/>
        </w:rPr>
        <w:t xml:space="preserve">Показатели и порядок отнесения к группам по оплате труда                            руководителей муниципальных бюджетных учреждений культуры и муниципальных бюджетных </w:t>
      </w:r>
      <w:r>
        <w:rPr>
          <w:rFonts w:ascii="Times New Roman" w:hAnsi="Times New Roman"/>
          <w:b/>
          <w:sz w:val="28"/>
          <w:szCs w:val="28"/>
        </w:rPr>
        <w:t>учреждений</w:t>
      </w:r>
      <w:r w:rsidRPr="00592B64">
        <w:rPr>
          <w:rFonts w:ascii="Times New Roman" w:hAnsi="Times New Roman"/>
          <w:b/>
          <w:sz w:val="28"/>
          <w:szCs w:val="28"/>
        </w:rPr>
        <w:t>.</w:t>
      </w:r>
    </w:p>
    <w:p w:rsidR="00592B64" w:rsidRPr="00592B64" w:rsidRDefault="00592B64" w:rsidP="00592B6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592B64" w:rsidRPr="00592B64" w:rsidRDefault="00592B64" w:rsidP="00592B64">
      <w:pPr>
        <w:numPr>
          <w:ilvl w:val="0"/>
          <w:numId w:val="17"/>
        </w:numPr>
        <w:jc w:val="center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Порядок отнесения к группам по оплате труда руководителей клубных учреждений.</w:t>
      </w:r>
    </w:p>
    <w:p w:rsidR="00592B64" w:rsidRPr="00592B64" w:rsidRDefault="00592B64" w:rsidP="00592B64">
      <w:pPr>
        <w:ind w:left="360" w:firstLine="0"/>
        <w:jc w:val="left"/>
        <w:rPr>
          <w:rFonts w:ascii="Times New Roman" w:hAnsi="Times New Roman"/>
          <w:sz w:val="28"/>
          <w:szCs w:val="28"/>
        </w:rPr>
      </w:pPr>
    </w:p>
    <w:p w:rsidR="00592B64" w:rsidRPr="007229A0" w:rsidRDefault="00592B64" w:rsidP="00592B64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7229A0">
        <w:rPr>
          <w:rFonts w:ascii="Times New Roman" w:hAnsi="Times New Roman"/>
          <w:sz w:val="28"/>
          <w:szCs w:val="28"/>
        </w:rPr>
        <w:t>К учреждениям культуры клубного типа относятся:</w:t>
      </w:r>
    </w:p>
    <w:p w:rsidR="004648DB" w:rsidRPr="007229A0" w:rsidRDefault="004648DB" w:rsidP="00592B64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7229A0">
        <w:rPr>
          <w:rFonts w:ascii="Times New Roman" w:hAnsi="Times New Roman"/>
          <w:sz w:val="28"/>
          <w:szCs w:val="28"/>
        </w:rPr>
        <w:t>-районный дом культуры;</w:t>
      </w:r>
    </w:p>
    <w:p w:rsidR="00592B64" w:rsidRPr="007229A0" w:rsidRDefault="00592B64" w:rsidP="00592B64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7229A0">
        <w:rPr>
          <w:rFonts w:ascii="Times New Roman" w:hAnsi="Times New Roman"/>
          <w:sz w:val="28"/>
          <w:szCs w:val="28"/>
        </w:rPr>
        <w:t>- сельские клубы;</w:t>
      </w:r>
    </w:p>
    <w:p w:rsidR="00592B64" w:rsidRPr="007229A0" w:rsidRDefault="00592B64" w:rsidP="00592B64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7229A0">
        <w:rPr>
          <w:rFonts w:ascii="Times New Roman" w:hAnsi="Times New Roman"/>
          <w:sz w:val="28"/>
          <w:szCs w:val="28"/>
        </w:rPr>
        <w:t>- сельские</w:t>
      </w:r>
      <w:r w:rsidR="00947B68">
        <w:rPr>
          <w:rFonts w:ascii="Times New Roman" w:hAnsi="Times New Roman"/>
          <w:sz w:val="28"/>
          <w:szCs w:val="28"/>
        </w:rPr>
        <w:t xml:space="preserve"> </w:t>
      </w:r>
      <w:r w:rsidR="004648DB" w:rsidRPr="007229A0">
        <w:rPr>
          <w:rFonts w:ascii="Times New Roman" w:hAnsi="Times New Roman"/>
          <w:sz w:val="28"/>
          <w:szCs w:val="28"/>
        </w:rPr>
        <w:t>дома</w:t>
      </w:r>
      <w:r w:rsidRPr="007229A0">
        <w:rPr>
          <w:rFonts w:ascii="Times New Roman" w:hAnsi="Times New Roman"/>
          <w:sz w:val="28"/>
          <w:szCs w:val="28"/>
        </w:rPr>
        <w:t xml:space="preserve"> культуры;</w:t>
      </w:r>
    </w:p>
    <w:p w:rsidR="00592B64" w:rsidRPr="00592B64" w:rsidRDefault="00592B64" w:rsidP="00592B64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- музей краеведения имени Н.М. </w:t>
      </w:r>
      <w:proofErr w:type="spellStart"/>
      <w:r w:rsidRPr="00592B64">
        <w:rPr>
          <w:rFonts w:ascii="Times New Roman" w:hAnsi="Times New Roman"/>
          <w:sz w:val="28"/>
          <w:szCs w:val="28"/>
        </w:rPr>
        <w:t>Пяхина</w:t>
      </w:r>
      <w:proofErr w:type="spellEnd"/>
      <w:r w:rsidRPr="00592B64">
        <w:rPr>
          <w:rFonts w:ascii="Times New Roman" w:hAnsi="Times New Roman"/>
          <w:sz w:val="28"/>
          <w:szCs w:val="28"/>
        </w:rPr>
        <w:t>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Вновь вводимые клубные учреждения относятся к группам по оплате труда руководителей в зависимости от объема работы, определенного по плановым показателям в расчете на год.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В клубных учреждениях, показатели, деятельности которых превышают  в 1,5 раз и более установленные для </w:t>
      </w:r>
      <w:r w:rsidRPr="00592B64">
        <w:rPr>
          <w:rFonts w:ascii="Times New Roman" w:hAnsi="Times New Roman"/>
          <w:sz w:val="28"/>
          <w:szCs w:val="28"/>
          <w:lang w:val="en-US"/>
        </w:rPr>
        <w:t>I</w:t>
      </w:r>
      <w:r w:rsidRPr="00592B64">
        <w:rPr>
          <w:rFonts w:ascii="Times New Roman" w:hAnsi="Times New Roman"/>
          <w:sz w:val="28"/>
          <w:szCs w:val="28"/>
        </w:rPr>
        <w:t xml:space="preserve"> группы, оплата труда руководящим работникам устанавливается на один разряд выше по сравнению </w:t>
      </w:r>
      <w:proofErr w:type="gramStart"/>
      <w:r w:rsidRPr="00592B64">
        <w:rPr>
          <w:rFonts w:ascii="Times New Roman" w:hAnsi="Times New Roman"/>
          <w:sz w:val="28"/>
          <w:szCs w:val="28"/>
        </w:rPr>
        <w:t>с</w:t>
      </w:r>
      <w:proofErr w:type="gramEnd"/>
      <w:r w:rsidRPr="00592B64">
        <w:rPr>
          <w:rFonts w:ascii="Times New Roman" w:hAnsi="Times New Roman"/>
          <w:sz w:val="28"/>
          <w:szCs w:val="28"/>
        </w:rPr>
        <w:t xml:space="preserve">  действующим.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Клубные учреждения при достижении высоких результатов по основным направлениям деятельности могут быть переведены на одну группу выше по сравнению </w:t>
      </w:r>
      <w:proofErr w:type="gramStart"/>
      <w:r w:rsidRPr="00592B64">
        <w:rPr>
          <w:rFonts w:ascii="Times New Roman" w:hAnsi="Times New Roman"/>
          <w:sz w:val="28"/>
          <w:szCs w:val="28"/>
        </w:rPr>
        <w:t>с</w:t>
      </w:r>
      <w:proofErr w:type="gramEnd"/>
      <w:r w:rsidRPr="00592B64">
        <w:rPr>
          <w:rFonts w:ascii="Times New Roman" w:hAnsi="Times New Roman"/>
          <w:sz w:val="28"/>
          <w:szCs w:val="28"/>
        </w:rPr>
        <w:t xml:space="preserve"> установленной по  показателям.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Основные направления деятельности клубных учреждений  устанавливаются отделом культуры и кино Ровенской районной администрации,  исходя из местных условий, специфики работы и использования материально  –  технической базы учреждений культуры  (отдаленные населенные пункты, малочисленные населенные пункты).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Клубные учреждения могут быть  отнесены на одну группу ниже по оплате труда руководителей по сравнению с группой, определенной по установленным показателям, в тех случаях, когда содержание их работы не отвечает предъявленным к ним требованиям.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592B64">
        <w:rPr>
          <w:rFonts w:ascii="Times New Roman" w:hAnsi="Times New Roman"/>
          <w:sz w:val="28"/>
          <w:szCs w:val="28"/>
        </w:rPr>
        <w:t>Районные учреждения культуры  клубного типа могут быть отнесены на одну группу выше по сравнению с установленной по показателям (не включая показатели клубных учреждений  сельских поселений и филиалов).</w:t>
      </w:r>
      <w:proofErr w:type="gramEnd"/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592B64">
        <w:rPr>
          <w:rFonts w:ascii="Times New Roman" w:hAnsi="Times New Roman"/>
          <w:sz w:val="28"/>
          <w:szCs w:val="28"/>
        </w:rPr>
        <w:t>Районные учреждения культуры клубного типа относятся к группам по оплате труда руководителей в зависимости от количества постоянно действующих  в течение года клубных формирований, культурно – досуговых мероприятий  на платной основе, народных самодеятельных коллективов, сольных концертов, данных этими коллективами, видов платных услуг, численности  участников в кружках художественной самодеятельности; участия коллективов в смотрах, конкурсах, фестивалях.</w:t>
      </w:r>
      <w:proofErr w:type="gramEnd"/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К формированиям культурно – досугового учреждения относятся: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- кружки, коллективы и студии самодеятельного, художественного и технического творчества, любительские объединения и клубы по интересам,  народные университеты, школы и курсы прикладных знаний и навыков, спортивные и тренажерные секции, группы здоровья и т.п., действующие в </w:t>
      </w:r>
      <w:r w:rsidRPr="00592B64">
        <w:rPr>
          <w:rFonts w:ascii="Times New Roman" w:hAnsi="Times New Roman"/>
          <w:sz w:val="28"/>
          <w:szCs w:val="28"/>
        </w:rPr>
        <w:lastRenderedPageBreak/>
        <w:t>учреждении и его филиалах на конец отчетного года.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592B64">
        <w:rPr>
          <w:rFonts w:ascii="Times New Roman" w:hAnsi="Times New Roman"/>
          <w:sz w:val="28"/>
          <w:szCs w:val="28"/>
        </w:rPr>
        <w:t>В культурно – досуговые мероприятия включаются:  тематические вечера, устные журналы, диспуты, деловые игры, встречи за круглым столом, детские утренники, концерты, вечера для  ветеранов войны и труда,  подготовленные по специальное сценарию (плану)  театрализованные праздники и представления, концерты и  спектакли, народные гуляния, карнавалы, праздники города, района, гражданские семейные обряды  и ритуалы, показательные выступления, сеансы одновременной игры в шахматы и шашки, киносеансы, видеотеки, дискотеки</w:t>
      </w:r>
      <w:proofErr w:type="gramEnd"/>
      <w:r w:rsidRPr="00592B64">
        <w:rPr>
          <w:rFonts w:ascii="Times New Roman" w:hAnsi="Times New Roman"/>
          <w:sz w:val="28"/>
          <w:szCs w:val="28"/>
        </w:rPr>
        <w:t>, благотворительные мероприятия и др.</w:t>
      </w:r>
    </w:p>
    <w:p w:rsidR="00592B64" w:rsidRPr="00592B64" w:rsidRDefault="00592B64" w:rsidP="00592B64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592B64" w:rsidRPr="00592B64" w:rsidRDefault="00592B64" w:rsidP="00592B6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8"/>
          <w:szCs w:val="28"/>
        </w:rPr>
        <w:t>1.2. Объемные показатели  отнес</w:t>
      </w:r>
      <w:r w:rsidR="00947B68">
        <w:rPr>
          <w:rFonts w:ascii="Times New Roman" w:hAnsi="Times New Roman"/>
          <w:b/>
          <w:sz w:val="28"/>
          <w:szCs w:val="28"/>
        </w:rPr>
        <w:t xml:space="preserve">ения к группам по оплате труда </w:t>
      </w:r>
      <w:r w:rsidRPr="00592B64">
        <w:rPr>
          <w:rFonts w:ascii="Times New Roman" w:hAnsi="Times New Roman"/>
          <w:b/>
          <w:sz w:val="28"/>
          <w:szCs w:val="28"/>
        </w:rPr>
        <w:t>учреждений культурно – досугового типа</w:t>
      </w:r>
    </w:p>
    <w:p w:rsidR="00592B64" w:rsidRPr="00592B64" w:rsidRDefault="00592B64" w:rsidP="00592B6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2835"/>
        <w:gridCol w:w="3119"/>
        <w:gridCol w:w="2942"/>
      </w:tblGrid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592B6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 xml:space="preserve"> баллов 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592B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Кол-во постоянно действующих клубных формирований   [1]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формирование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Кол-во формирований, имеющих звание «Народный» («Образцовый»), лауреата областных, районных фестивалей смотров, конкурсов за отчетный период.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формирование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Кол-во формирований, имеющих звание дипломанта российских и международных фестивалей смотров конкурсов за отчетный период  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формирование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Наполняемость кружков, коллективов   [</w:t>
            </w:r>
            <w:r w:rsidRPr="00592B64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592B64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участник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0,5 балла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 xml:space="preserve"> мероприятий (учитываются только мероприятия, проведенные по утвержденным сценарным планом за отчетный год). 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10 мероприятий 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 xml:space="preserve"> работников в учреждении 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работник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0,2 балла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 xml:space="preserve"> посадочных мест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100 мест 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Кол – 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 xml:space="preserve"> оборудованных  и используемых досуговых объектов   [3]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объект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Количество культурно – досуговых мероприятий на платной основе за календарный год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1 балл 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За каждое мероприятие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Наличие оборудованных  студий, мастерских, костюмерных.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студия, мастерская, костюмерная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</w:tr>
      <w:tr w:rsidR="00592B64" w:rsidRPr="00592B64" w:rsidTr="007C6DA7">
        <w:tc>
          <w:tcPr>
            <w:tcW w:w="67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Оказание платных услуг (доходы от основных  видов уставной  деятельности) за календарный год</w:t>
            </w:r>
          </w:p>
        </w:tc>
        <w:tc>
          <w:tcPr>
            <w:tcW w:w="3119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За каждые 20 тыс. руб.</w:t>
            </w:r>
          </w:p>
        </w:tc>
        <w:tc>
          <w:tcPr>
            <w:tcW w:w="2942" w:type="dxa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</w:tbl>
    <w:p w:rsidR="00592B64" w:rsidRPr="00592B64" w:rsidRDefault="00592B64" w:rsidP="00592B64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[1] К клубным формированиям относятся любительские объединения, клубы по интересам, прикладных знаний и навыков, другие кружки, школы, курсы  (не являющиеся образовательными учреждениями), студии, спортивные секции, оздоровительные группы  и другие клубные формирования.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[2] Численность  (состава) кружков, коллективов не может быть меньше 15 человек в учреждениях культуры клубного типа, расположенных в городских поселениях, 10 человек -  в рабочих поселках и поселках городского типа и 6 человек– </w:t>
      </w:r>
      <w:proofErr w:type="gramStart"/>
      <w:r w:rsidRPr="00592B64">
        <w:rPr>
          <w:rFonts w:ascii="Times New Roman" w:hAnsi="Times New Roman"/>
          <w:sz w:val="28"/>
          <w:szCs w:val="28"/>
        </w:rPr>
        <w:t xml:space="preserve">в </w:t>
      </w:r>
      <w:proofErr w:type="gramEnd"/>
      <w:r w:rsidRPr="00592B64">
        <w:rPr>
          <w:rFonts w:ascii="Times New Roman" w:hAnsi="Times New Roman"/>
          <w:sz w:val="28"/>
          <w:szCs w:val="28"/>
        </w:rPr>
        <w:t>сельских поселениях. Лица, занимающиеся в нескольких клубных формированиях, учитываются 1 раз.  В исключительных  случаях (высокий исполнительский, художественный уровень, специфика жанра) по решению вышестоящего органа управления могут учитываться  кружки, коллективы с меньшим числом  участников.</w:t>
      </w: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[3] К досуговым объектам относятся кружковые комнаты, зрительные залы (площадки), помещения для малых спортивных форм, </w:t>
      </w:r>
      <w:proofErr w:type="spellStart"/>
      <w:r w:rsidRPr="00592B64">
        <w:rPr>
          <w:rFonts w:ascii="Times New Roman" w:hAnsi="Times New Roman"/>
          <w:sz w:val="28"/>
          <w:szCs w:val="28"/>
        </w:rPr>
        <w:t>приклубные</w:t>
      </w:r>
      <w:proofErr w:type="spellEnd"/>
      <w:r w:rsidRPr="00592B64">
        <w:rPr>
          <w:rFonts w:ascii="Times New Roman" w:hAnsi="Times New Roman"/>
          <w:sz w:val="28"/>
          <w:szCs w:val="28"/>
        </w:rPr>
        <w:t xml:space="preserve">  парки и сады, литературные, музыкальные гостиные, комнаты для отдыха, детские комнаты. Учитываются оборудованные и используемые  досуговые объекты, которые зафиксированы в Уставе учреждения культуры клубного типа.</w:t>
      </w:r>
    </w:p>
    <w:p w:rsid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</w:t>
      </w:r>
    </w:p>
    <w:p w:rsidR="00592B64" w:rsidRPr="00592B64" w:rsidRDefault="00592B64" w:rsidP="00592B64">
      <w:pPr>
        <w:numPr>
          <w:ilvl w:val="1"/>
          <w:numId w:val="17"/>
        </w:num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8"/>
          <w:szCs w:val="28"/>
        </w:rPr>
        <w:t>Группа по оплате труда руководителей муниципальных учреждений культурно -  досугового типа</w:t>
      </w:r>
    </w:p>
    <w:p w:rsidR="00592B64" w:rsidRPr="00592B64" w:rsidRDefault="00592B64" w:rsidP="00592B6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65"/>
        <w:gridCol w:w="2951"/>
        <w:gridCol w:w="1454"/>
        <w:gridCol w:w="1417"/>
        <w:gridCol w:w="1418"/>
        <w:gridCol w:w="1666"/>
      </w:tblGrid>
      <w:tr w:rsidR="00592B64" w:rsidRPr="00592B64" w:rsidTr="007C6DA7">
        <w:tc>
          <w:tcPr>
            <w:tcW w:w="665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Pr="00592B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92B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295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Тип, вид учреждений культуры</w:t>
            </w:r>
          </w:p>
        </w:tc>
        <w:tc>
          <w:tcPr>
            <w:tcW w:w="5955" w:type="dxa"/>
            <w:gridSpan w:val="4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Группа по оплате труда руководителя в зависимости от кол-ва условных баллов</w:t>
            </w:r>
          </w:p>
        </w:tc>
      </w:tr>
      <w:tr w:rsidR="00592B64" w:rsidRPr="00592B64" w:rsidTr="007C6DA7">
        <w:tc>
          <w:tcPr>
            <w:tcW w:w="665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5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8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666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</w:tr>
      <w:tr w:rsidR="00592B64" w:rsidRPr="00592B64" w:rsidTr="007C6DA7">
        <w:tc>
          <w:tcPr>
            <w:tcW w:w="665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95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Учреждения культурно – досугового типа, расположенные в городских поселениях, центральные клубные учреждения, межмуниципальные учреждения культуры клубного типа муниципального района (РДК)</w:t>
            </w:r>
          </w:p>
        </w:tc>
        <w:tc>
          <w:tcPr>
            <w:tcW w:w="1454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401-600</w:t>
            </w:r>
          </w:p>
        </w:tc>
        <w:tc>
          <w:tcPr>
            <w:tcW w:w="1417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201-400</w:t>
            </w:r>
          </w:p>
        </w:tc>
        <w:tc>
          <w:tcPr>
            <w:tcW w:w="1418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91-200</w:t>
            </w:r>
          </w:p>
        </w:tc>
        <w:tc>
          <w:tcPr>
            <w:tcW w:w="1666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70-90</w:t>
            </w:r>
          </w:p>
        </w:tc>
      </w:tr>
    </w:tbl>
    <w:p w:rsidR="00592B64" w:rsidRPr="00592B64" w:rsidRDefault="00592B64" w:rsidP="00592B64">
      <w:pPr>
        <w:rPr>
          <w:rFonts w:ascii="Times New Roman" w:hAnsi="Times New Roman"/>
          <w:color w:val="002060"/>
          <w:sz w:val="24"/>
          <w:szCs w:val="24"/>
        </w:rPr>
      </w:pPr>
    </w:p>
    <w:p w:rsidR="00592B64" w:rsidRPr="00592B64" w:rsidRDefault="00592B64" w:rsidP="00592B64">
      <w:pPr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Сельские Дома культуры и сельские клубы относятся </w:t>
      </w:r>
      <w:proofErr w:type="gramStart"/>
      <w:r w:rsidRPr="00592B64">
        <w:rPr>
          <w:rFonts w:ascii="Times New Roman" w:hAnsi="Times New Roman"/>
          <w:sz w:val="28"/>
          <w:szCs w:val="28"/>
        </w:rPr>
        <w:t>к группам по оплате труда руководителей в зависимости от количества постоянно действующих в течение</w:t>
      </w:r>
      <w:proofErr w:type="gramEnd"/>
      <w:r w:rsidRPr="00592B64">
        <w:rPr>
          <w:rFonts w:ascii="Times New Roman" w:hAnsi="Times New Roman"/>
          <w:sz w:val="28"/>
          <w:szCs w:val="28"/>
        </w:rPr>
        <w:t xml:space="preserve"> года клубных формирований, культурно-досуговых мероприятий на платной основе по следующим показателям (в условных единицах):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4678"/>
      </w:tblGrid>
      <w:tr w:rsidR="00592B64" w:rsidRPr="00592B64" w:rsidTr="007C6DA7">
        <w:trPr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Группа по оплате труда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B64">
              <w:rPr>
                <w:rFonts w:ascii="Times New Roman" w:hAnsi="Times New Roman"/>
                <w:b/>
                <w:sz w:val="28"/>
                <w:szCs w:val="28"/>
              </w:rPr>
              <w:t>Сумма условных единиц</w:t>
            </w:r>
          </w:p>
        </w:tc>
      </w:tr>
      <w:tr w:rsidR="00592B64" w:rsidRPr="00592B64" w:rsidTr="007C6DA7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400</w:t>
            </w:r>
          </w:p>
        </w:tc>
      </w:tr>
      <w:tr w:rsidR="00592B64" w:rsidRPr="00592B64" w:rsidTr="007C6DA7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300 до 400</w:t>
            </w:r>
          </w:p>
        </w:tc>
      </w:tr>
      <w:tr w:rsidR="00592B64" w:rsidRPr="00592B64" w:rsidTr="007C6DA7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200 до 300</w:t>
            </w:r>
          </w:p>
        </w:tc>
      </w:tr>
      <w:tr w:rsidR="00592B64" w:rsidRPr="00592B64" w:rsidTr="007C6DA7">
        <w:trPr>
          <w:trHeight w:val="24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B64" w:rsidRPr="00592B64" w:rsidRDefault="00592B64" w:rsidP="00592B64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</w:tbl>
    <w:p w:rsidR="00592B64" w:rsidRPr="00592B64" w:rsidRDefault="00592B64" w:rsidP="00592B64">
      <w:pPr>
        <w:rPr>
          <w:rFonts w:ascii="Times New Roman" w:hAnsi="Times New Roman"/>
          <w:sz w:val="28"/>
          <w:szCs w:val="28"/>
        </w:rPr>
      </w:pPr>
    </w:p>
    <w:p w:rsidR="00592B64" w:rsidRPr="00592B64" w:rsidRDefault="00592B64" w:rsidP="00592B64">
      <w:pPr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>Количество условных единиц определяется следующим образом: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592B64" w:rsidRPr="00592B64" w:rsidTr="007C6DA7">
        <w:tc>
          <w:tcPr>
            <w:tcW w:w="3190" w:type="dxa"/>
            <w:vAlign w:val="center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Количество клубных формирований</w:t>
            </w:r>
          </w:p>
        </w:tc>
        <w:tc>
          <w:tcPr>
            <w:tcW w:w="3190" w:type="dxa"/>
            <w:vAlign w:val="center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  <w:tc>
          <w:tcPr>
            <w:tcW w:w="3191" w:type="dxa"/>
            <w:vAlign w:val="center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за одно клубное формирование</w:t>
            </w:r>
          </w:p>
        </w:tc>
      </w:tr>
      <w:tr w:rsidR="00592B64" w:rsidRPr="00592B64" w:rsidTr="007C6DA7">
        <w:tc>
          <w:tcPr>
            <w:tcW w:w="3190" w:type="dxa"/>
            <w:vAlign w:val="center"/>
          </w:tcPr>
          <w:p w:rsidR="00592B64" w:rsidRPr="00592B64" w:rsidRDefault="00592B64" w:rsidP="00592B6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Количество культурно-досуговых мероприятий  на платной основе</w:t>
            </w:r>
          </w:p>
        </w:tc>
        <w:tc>
          <w:tcPr>
            <w:tcW w:w="3190" w:type="dxa"/>
            <w:vAlign w:val="center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3191" w:type="dxa"/>
            <w:vAlign w:val="center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за каждое мероприятие</w:t>
            </w:r>
          </w:p>
        </w:tc>
      </w:tr>
    </w:tbl>
    <w:p w:rsidR="00592B64" w:rsidRPr="00592B64" w:rsidRDefault="00592B64" w:rsidP="00592B64">
      <w:pPr>
        <w:rPr>
          <w:rFonts w:ascii="Times New Roman" w:hAnsi="Times New Roman"/>
          <w:sz w:val="28"/>
          <w:szCs w:val="28"/>
        </w:rPr>
      </w:pPr>
    </w:p>
    <w:p w:rsidR="00592B64" w:rsidRPr="00592B64" w:rsidRDefault="00592B64" w:rsidP="00592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2B64" w:rsidRPr="00592B64" w:rsidRDefault="00592B64" w:rsidP="00592B64">
      <w:pPr>
        <w:numPr>
          <w:ilvl w:val="1"/>
          <w:numId w:val="17"/>
        </w:num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8"/>
          <w:szCs w:val="28"/>
        </w:rPr>
        <w:t xml:space="preserve">Объемные показатели отнесения музеев к группам по оплате руда руководителей </w:t>
      </w:r>
    </w:p>
    <w:p w:rsidR="00592B64" w:rsidRPr="00592B64" w:rsidRDefault="00592B64" w:rsidP="00592B6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Группы по оплате труда 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Кол-во посетителей за год (тыс. чел.)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Кол-во экспонатов (тыс. экз.)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80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10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40 до 80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5до 10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10 до 40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3 до 5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До 10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До 3</w:t>
            </w:r>
          </w:p>
        </w:tc>
      </w:tr>
    </w:tbl>
    <w:p w:rsidR="00592B64" w:rsidRDefault="00592B64" w:rsidP="00592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7B68" w:rsidRPr="00592B64" w:rsidRDefault="00947B68" w:rsidP="00592B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2B64" w:rsidRPr="00592B64" w:rsidRDefault="00592B64" w:rsidP="00592B64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8"/>
          <w:szCs w:val="28"/>
        </w:rPr>
        <w:t>2. Показатели и порядок отнесения библиотек и библиотечных                  систем к группам по оплате труда руководителей</w:t>
      </w:r>
    </w:p>
    <w:p w:rsidR="00592B64" w:rsidRPr="00592B64" w:rsidRDefault="00592B64" w:rsidP="00592B64">
      <w:pPr>
        <w:tabs>
          <w:tab w:val="left" w:pos="4365"/>
        </w:tabs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Библиотеки относятся к группам по оплате труда руководителей исходя из их значения в системе библиотечного и информационного обслуживания, </w:t>
      </w:r>
      <w:r w:rsidRPr="00592B64">
        <w:rPr>
          <w:rFonts w:ascii="Times New Roman" w:hAnsi="Times New Roman"/>
          <w:sz w:val="28"/>
          <w:szCs w:val="28"/>
        </w:rPr>
        <w:lastRenderedPageBreak/>
        <w:t>проводимой научно – исследовательской  и методической работы и объема работы по обслуживанию читателей.</w:t>
      </w: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Централизованная библиотечная система и входящие в нее поселенческие  и специализированные  библиотеки относятся к группам по оплате труда руководителей  в зависимости от следующих показателей:</w:t>
      </w: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60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1000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40 до 60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850 до 1000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15 до 40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350 до 850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8 до 15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От  100 до 350 </w:t>
            </w:r>
          </w:p>
        </w:tc>
      </w:tr>
    </w:tbl>
    <w:p w:rsidR="00592B64" w:rsidRPr="00592B64" w:rsidRDefault="00592B64" w:rsidP="00592B64">
      <w:pPr>
        <w:tabs>
          <w:tab w:val="left" w:pos="4365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p w:rsidR="00592B64" w:rsidRPr="00592B64" w:rsidRDefault="00592B64" w:rsidP="00592B64">
      <w:pPr>
        <w:tabs>
          <w:tab w:val="left" w:pos="4365"/>
        </w:tabs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592B64">
        <w:rPr>
          <w:rFonts w:ascii="Times New Roman" w:hAnsi="Times New Roman"/>
          <w:b/>
          <w:sz w:val="28"/>
          <w:szCs w:val="28"/>
        </w:rPr>
        <w:t>Специализированные библиотеки для детей и юношества:</w:t>
      </w:r>
    </w:p>
    <w:p w:rsidR="00592B64" w:rsidRPr="00592B64" w:rsidRDefault="00592B64" w:rsidP="00592B64">
      <w:pPr>
        <w:tabs>
          <w:tab w:val="left" w:pos="4365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 w:rsidRPr="00592B64"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 w:rsidRPr="00592B64"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20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300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10 до 15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200 до 300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5 до 10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592B64" w:rsidRPr="00592B64" w:rsidTr="007C6DA7"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90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3 до 5</w:t>
            </w:r>
          </w:p>
        </w:tc>
        <w:tc>
          <w:tcPr>
            <w:tcW w:w="3191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50 до 100</w:t>
            </w:r>
          </w:p>
        </w:tc>
      </w:tr>
    </w:tbl>
    <w:p w:rsidR="00592B64" w:rsidRPr="00592B64" w:rsidRDefault="00592B64" w:rsidP="00592B64">
      <w:pPr>
        <w:tabs>
          <w:tab w:val="left" w:pos="4365"/>
        </w:tabs>
        <w:ind w:firstLine="0"/>
        <w:jc w:val="left"/>
        <w:rPr>
          <w:rFonts w:ascii="Times New Roman" w:hAnsi="Times New Roman"/>
          <w:sz w:val="28"/>
          <w:szCs w:val="28"/>
        </w:rPr>
      </w:pP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Должностные оклады заведующих филиалами устанавливаются  в соответствии с группой </w:t>
      </w:r>
      <w:proofErr w:type="gramStart"/>
      <w:r w:rsidRPr="00592B64">
        <w:rPr>
          <w:rFonts w:ascii="Times New Roman" w:hAnsi="Times New Roman"/>
          <w:sz w:val="28"/>
          <w:szCs w:val="28"/>
        </w:rPr>
        <w:t>оплаты труда руководителей структурных подразделений головной библиотеки</w:t>
      </w:r>
      <w:proofErr w:type="gramEnd"/>
      <w:r w:rsidRPr="00592B64">
        <w:rPr>
          <w:rFonts w:ascii="Times New Roman" w:hAnsi="Times New Roman"/>
          <w:sz w:val="28"/>
          <w:szCs w:val="28"/>
        </w:rPr>
        <w:t>.</w:t>
      </w: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При отнесении библиотек, имеющих филиалы, к группам по оплате труда учитывается общее количество читателей и книговыдача в целом, включая показатели филиалов.</w:t>
      </w: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Вновь вводимые библиотеки и библиотечные системы относятся к группам по плате труда в зависимости от объема работы, определенного по плановым показателям в расчете на год.</w:t>
      </w: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      В библиотеках и библиотечных системах показатели, деятельности которых  превышают в 1,5 раз и более установленные для </w:t>
      </w:r>
      <w:r w:rsidRPr="00592B64">
        <w:rPr>
          <w:rFonts w:ascii="Times New Roman" w:hAnsi="Times New Roman"/>
          <w:sz w:val="28"/>
          <w:szCs w:val="28"/>
          <w:lang w:val="en-US"/>
        </w:rPr>
        <w:t>I</w:t>
      </w:r>
      <w:r w:rsidRPr="00592B64">
        <w:rPr>
          <w:rFonts w:ascii="Times New Roman" w:hAnsi="Times New Roman"/>
          <w:sz w:val="28"/>
          <w:szCs w:val="28"/>
        </w:rPr>
        <w:t xml:space="preserve"> группы, оплата труда руководящим работникам устанавливается на один разряд выше по сравнению </w:t>
      </w:r>
      <w:proofErr w:type="gramStart"/>
      <w:r w:rsidRPr="00592B64">
        <w:rPr>
          <w:rFonts w:ascii="Times New Roman" w:hAnsi="Times New Roman"/>
          <w:sz w:val="28"/>
          <w:szCs w:val="28"/>
        </w:rPr>
        <w:t>с</w:t>
      </w:r>
      <w:proofErr w:type="gramEnd"/>
      <w:r w:rsidRPr="00592B64">
        <w:rPr>
          <w:rFonts w:ascii="Times New Roman" w:hAnsi="Times New Roman"/>
          <w:sz w:val="28"/>
          <w:szCs w:val="28"/>
        </w:rPr>
        <w:t xml:space="preserve">  действующим.</w:t>
      </w:r>
    </w:p>
    <w:p w:rsidR="00592B64" w:rsidRPr="00592B64" w:rsidRDefault="00592B64" w:rsidP="00592B64">
      <w:pPr>
        <w:tabs>
          <w:tab w:val="left" w:pos="4365"/>
        </w:tabs>
        <w:ind w:firstLine="0"/>
        <w:rPr>
          <w:rFonts w:ascii="Times New Roman" w:hAnsi="Times New Roman"/>
          <w:sz w:val="28"/>
          <w:szCs w:val="28"/>
        </w:rPr>
      </w:pPr>
      <w:r w:rsidRPr="00592B64">
        <w:rPr>
          <w:rFonts w:ascii="Times New Roman" w:hAnsi="Times New Roman"/>
          <w:sz w:val="28"/>
          <w:szCs w:val="28"/>
        </w:rPr>
        <w:t xml:space="preserve">    Основные направления деятельности библиотек и библиотечных  систем устанавливаются отделом культуры и кино  Ровенской районной администрации,  исходя из местных условий, специфики работы и использования материально – технической базы учреждений (отдельные населенные пункты, малочисленные населенные пункты).</w:t>
      </w:r>
    </w:p>
    <w:p w:rsidR="00592B64" w:rsidRPr="00592B64" w:rsidRDefault="00E71C40" w:rsidP="00592B64">
      <w:pPr>
        <w:tabs>
          <w:tab w:val="left" w:pos="4365"/>
        </w:tabs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92B64" w:rsidRPr="00592B64" w:rsidTr="007C6DA7">
        <w:tc>
          <w:tcPr>
            <w:tcW w:w="4785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 xml:space="preserve">Группа по плате руда </w:t>
            </w:r>
          </w:p>
        </w:tc>
        <w:tc>
          <w:tcPr>
            <w:tcW w:w="4786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Объемные показатели (кол-во баллов)</w:t>
            </w:r>
          </w:p>
        </w:tc>
      </w:tr>
      <w:tr w:rsidR="00592B64" w:rsidRPr="00592B64" w:rsidTr="007C6DA7">
        <w:tc>
          <w:tcPr>
            <w:tcW w:w="4785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4786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Свыше 350</w:t>
            </w:r>
          </w:p>
        </w:tc>
      </w:tr>
      <w:tr w:rsidR="00592B64" w:rsidRPr="00592B64" w:rsidTr="007C6DA7">
        <w:tc>
          <w:tcPr>
            <w:tcW w:w="4785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4786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200 до 50</w:t>
            </w:r>
          </w:p>
        </w:tc>
      </w:tr>
      <w:tr w:rsidR="00592B64" w:rsidRPr="00592B64" w:rsidTr="007C6DA7">
        <w:tc>
          <w:tcPr>
            <w:tcW w:w="4785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4786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592B64" w:rsidRPr="00592B64" w:rsidTr="007C6DA7">
        <w:tc>
          <w:tcPr>
            <w:tcW w:w="4785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4786" w:type="dxa"/>
          </w:tcPr>
          <w:p w:rsidR="00592B64" w:rsidRPr="00592B64" w:rsidRDefault="00592B64" w:rsidP="00592B64">
            <w:pPr>
              <w:tabs>
                <w:tab w:val="left" w:pos="4365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B64">
              <w:rPr>
                <w:rFonts w:ascii="Times New Roman" w:hAnsi="Times New Roman"/>
                <w:sz w:val="28"/>
                <w:szCs w:val="28"/>
              </w:rPr>
              <w:t>До 100</w:t>
            </w:r>
          </w:p>
        </w:tc>
      </w:tr>
    </w:tbl>
    <w:p w:rsidR="00592B64" w:rsidRPr="00592B64" w:rsidRDefault="00E71C40" w:rsidP="00592B64">
      <w:pPr>
        <w:tabs>
          <w:tab w:val="left" w:pos="436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</w:p>
    <w:p w:rsidR="00101848" w:rsidRDefault="00101848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1E5E23" w:rsidRDefault="001E5E23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FC4F7D" w:rsidRDefault="00FC4F7D" w:rsidP="00CB6201">
      <w:pPr>
        <w:pStyle w:val="11"/>
        <w:spacing w:line="240" w:lineRule="auto"/>
        <w:ind w:right="17" w:firstLine="0"/>
        <w:outlineLvl w:val="0"/>
        <w:rPr>
          <w:szCs w:val="24"/>
        </w:rPr>
      </w:pP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lastRenderedPageBreak/>
        <w:t xml:space="preserve">Приложение № </w:t>
      </w:r>
      <w:r w:rsidR="00C6433A">
        <w:rPr>
          <w:b/>
          <w:szCs w:val="24"/>
        </w:rPr>
        <w:t>2</w:t>
      </w: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 к Положению об оплате </w:t>
      </w: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DF1CA0">
        <w:rPr>
          <w:b/>
          <w:szCs w:val="24"/>
        </w:rPr>
        <w:t xml:space="preserve">труда работников муниципальных бюджетных </w:t>
      </w:r>
    </w:p>
    <w:p w:rsidR="008709CE" w:rsidRPr="00DF1CA0" w:rsidRDefault="008709CE" w:rsidP="008709CE">
      <w:pPr>
        <w:pStyle w:val="11"/>
        <w:spacing w:line="240" w:lineRule="auto"/>
        <w:ind w:left="-709" w:right="17" w:firstLine="0"/>
        <w:jc w:val="right"/>
        <w:outlineLvl w:val="0"/>
        <w:rPr>
          <w:b/>
          <w:sz w:val="28"/>
          <w:szCs w:val="28"/>
        </w:rPr>
      </w:pPr>
      <w:r w:rsidRPr="00DF1CA0">
        <w:rPr>
          <w:b/>
          <w:szCs w:val="24"/>
        </w:rPr>
        <w:t>учреждений</w:t>
      </w:r>
      <w:r>
        <w:rPr>
          <w:b/>
          <w:szCs w:val="24"/>
        </w:rPr>
        <w:t xml:space="preserve"> культуры </w:t>
      </w:r>
      <w:r w:rsidR="00BD2C4B">
        <w:rPr>
          <w:b/>
          <w:szCs w:val="24"/>
        </w:rPr>
        <w:t xml:space="preserve">  </w:t>
      </w:r>
      <w:r>
        <w:rPr>
          <w:b/>
          <w:szCs w:val="24"/>
        </w:rPr>
        <w:t xml:space="preserve"> Ровенского района Саратовской области  </w:t>
      </w:r>
    </w:p>
    <w:p w:rsidR="00A6419D" w:rsidRPr="00607E9B" w:rsidRDefault="00A6419D" w:rsidP="00A6419D">
      <w:pPr>
        <w:pStyle w:val="11"/>
        <w:spacing w:line="240" w:lineRule="auto"/>
        <w:ind w:left="-709" w:right="17" w:firstLine="0"/>
        <w:jc w:val="right"/>
        <w:outlineLvl w:val="0"/>
        <w:rPr>
          <w:szCs w:val="24"/>
          <w:highlight w:val="yellow"/>
        </w:rPr>
      </w:pPr>
    </w:p>
    <w:p w:rsidR="00F9213C" w:rsidRPr="00A80CF2" w:rsidRDefault="00F9213C" w:rsidP="00F9213C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Таблица №1</w:t>
      </w:r>
    </w:p>
    <w:p w:rsidR="00A6419D" w:rsidRDefault="00A6419D" w:rsidP="00A6419D">
      <w:pPr>
        <w:pStyle w:val="11"/>
        <w:spacing w:line="240" w:lineRule="auto"/>
        <w:ind w:firstLine="0"/>
        <w:jc w:val="right"/>
        <w:outlineLvl w:val="0"/>
        <w:rPr>
          <w:b/>
          <w:szCs w:val="24"/>
        </w:rPr>
      </w:pPr>
    </w:p>
    <w:p w:rsidR="008709CE" w:rsidRPr="004F6A48" w:rsidRDefault="008709CE" w:rsidP="008709CE">
      <w:pPr>
        <w:pStyle w:val="12"/>
        <w:spacing w:line="240" w:lineRule="auto"/>
        <w:ind w:firstLine="0"/>
        <w:jc w:val="center"/>
        <w:rPr>
          <w:b/>
          <w:szCs w:val="24"/>
        </w:rPr>
      </w:pPr>
      <w:r w:rsidRPr="004F6A48">
        <w:rPr>
          <w:b/>
          <w:szCs w:val="24"/>
        </w:rPr>
        <w:t>Должностные оклады</w:t>
      </w:r>
    </w:p>
    <w:p w:rsidR="008709CE" w:rsidRPr="004F6A48" w:rsidRDefault="008709CE" w:rsidP="008709CE">
      <w:pPr>
        <w:pStyle w:val="12"/>
        <w:spacing w:line="240" w:lineRule="auto"/>
        <w:ind w:right="200" w:firstLine="0"/>
        <w:jc w:val="center"/>
        <w:rPr>
          <w:b/>
          <w:szCs w:val="24"/>
        </w:rPr>
      </w:pPr>
      <w:r w:rsidRPr="004F6A48">
        <w:rPr>
          <w:b/>
          <w:szCs w:val="24"/>
        </w:rPr>
        <w:t>руководителей, художественного персонала, специалистов Районного Дома культуры, сельских Домов культуры и сельских клубов</w:t>
      </w:r>
    </w:p>
    <w:p w:rsidR="008709CE" w:rsidRPr="004F6A48" w:rsidRDefault="008709CE" w:rsidP="008709CE">
      <w:pPr>
        <w:pStyle w:val="12"/>
        <w:spacing w:line="240" w:lineRule="auto"/>
        <w:ind w:right="200" w:firstLine="0"/>
        <w:jc w:val="center"/>
        <w:rPr>
          <w:szCs w:val="24"/>
        </w:rPr>
      </w:pPr>
    </w:p>
    <w:tbl>
      <w:tblPr>
        <w:tblW w:w="1001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9"/>
        <w:gridCol w:w="992"/>
        <w:gridCol w:w="709"/>
        <w:gridCol w:w="744"/>
        <w:gridCol w:w="615"/>
        <w:gridCol w:w="645"/>
        <w:gridCol w:w="1635"/>
      </w:tblGrid>
      <w:tr w:rsidR="008709CE" w:rsidRPr="004F6A48" w:rsidTr="00363E39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Наименование должностей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Должностные оклады по группам оплаты труда (рублей)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709CE" w:rsidRPr="004F6A48" w:rsidTr="00363E39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ведущие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III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4F6A48">
              <w:rPr>
                <w:szCs w:val="24"/>
                <w:lang w:val="en-US"/>
              </w:rPr>
              <w:t>IV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 xml:space="preserve">не </w:t>
            </w:r>
            <w:proofErr w:type="gramStart"/>
            <w:r w:rsidRPr="004F6A48">
              <w:rPr>
                <w:szCs w:val="24"/>
              </w:rPr>
              <w:t>отнесенные</w:t>
            </w:r>
            <w:proofErr w:type="gramEnd"/>
            <w:r w:rsidRPr="004F6A48">
              <w:rPr>
                <w:szCs w:val="24"/>
              </w:rPr>
              <w:t xml:space="preserve"> к группам</w:t>
            </w:r>
          </w:p>
        </w:tc>
      </w:tr>
      <w:tr w:rsidR="008709CE" w:rsidRPr="004F6A48" w:rsidTr="00363E39">
        <w:trPr>
          <w:trHeight w:val="366"/>
        </w:trPr>
        <w:tc>
          <w:tcPr>
            <w:tcW w:w="10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4F6A48">
              <w:rPr>
                <w:szCs w:val="24"/>
              </w:rPr>
              <w:t>1</w:t>
            </w:r>
            <w:r w:rsidRPr="004F6A48">
              <w:rPr>
                <w:b/>
                <w:szCs w:val="24"/>
              </w:rPr>
              <w:t>. Руководители</w:t>
            </w:r>
          </w:p>
        </w:tc>
      </w:tr>
      <w:tr w:rsidR="008709CE" w:rsidRPr="004F6A48" w:rsidTr="00363E39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947B6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Директор</w:t>
            </w:r>
            <w:r w:rsidR="004648DB" w:rsidRPr="004648DB">
              <w:rPr>
                <w:color w:val="FF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11631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10944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</w:tc>
      </w:tr>
      <w:tr w:rsidR="008709CE" w:rsidRPr="004F6A48" w:rsidTr="00363E39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947B6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Заведующие структурными подразделениями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10285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</w:tc>
      </w:tr>
      <w:tr w:rsidR="008709CE" w:rsidRPr="004F6A48" w:rsidTr="00363E39">
        <w:trPr>
          <w:cantSplit/>
          <w:trHeight w:val="396"/>
        </w:trPr>
        <w:tc>
          <w:tcPr>
            <w:tcW w:w="10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2. </w:t>
            </w:r>
            <w:r w:rsidRPr="004F6A48">
              <w:rPr>
                <w:b/>
                <w:szCs w:val="24"/>
              </w:rPr>
              <w:t>Специалисты</w:t>
            </w:r>
          </w:p>
        </w:tc>
      </w:tr>
      <w:tr w:rsidR="008709CE" w:rsidRPr="004F6A48" w:rsidTr="00363E39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Художественный 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10944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rPr>
                <w:szCs w:val="24"/>
              </w:rPr>
            </w:pPr>
            <w:r w:rsidRPr="004F6A48">
              <w:rPr>
                <w:szCs w:val="24"/>
              </w:rPr>
              <w:t>10285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</w:tc>
      </w:tr>
      <w:tr w:rsidR="008709CE" w:rsidRPr="004F6A48" w:rsidTr="00363E39">
        <w:trPr>
          <w:cantSplit/>
          <w:trHeight w:val="42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Режиссер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</w:tc>
        <w:tc>
          <w:tcPr>
            <w:tcW w:w="53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9540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</w:t>
            </w:r>
            <w:r w:rsidR="00D62B7A">
              <w:rPr>
                <w:szCs w:val="24"/>
              </w:rPr>
              <w:t>0</w:t>
            </w:r>
            <w:r w:rsidRPr="004F6A48">
              <w:rPr>
                <w:szCs w:val="24"/>
              </w:rPr>
              <w:t>52</w:t>
            </w:r>
          </w:p>
        </w:tc>
      </w:tr>
      <w:tr w:rsidR="008709CE" w:rsidRPr="004F6A48" w:rsidTr="00363E39">
        <w:trPr>
          <w:cantSplit/>
          <w:trHeight w:val="289"/>
        </w:trPr>
        <w:tc>
          <w:tcPr>
            <w:tcW w:w="4679" w:type="dxa"/>
            <w:tcBorders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709CE" w:rsidRPr="004F6A48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Хормейстер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без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cantSplit/>
          <w:trHeight w:val="10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Звукооператор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</w:tc>
      </w:tr>
      <w:tr w:rsidR="008709CE" w:rsidRPr="004F6A48" w:rsidTr="00363E39">
        <w:trPr>
          <w:cantSplit/>
          <w:trHeight w:val="2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Ассистент режиссера (хормейстера)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7791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cantSplit/>
          <w:trHeight w:val="38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Аккомпаниатор 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709CE" w:rsidRPr="004F6A48" w:rsidTr="00363E39">
        <w:trPr>
          <w:trHeight w:val="143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Методист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ведущий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rPr>
                <w:szCs w:val="24"/>
              </w:rPr>
            </w:pP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9052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8608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8162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trHeight w:val="1172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Руководители кружков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6735</w:t>
            </w:r>
          </w:p>
        </w:tc>
      </w:tr>
      <w:tr w:rsidR="008709CE" w:rsidRPr="004F6A48" w:rsidTr="00363E39">
        <w:trPr>
          <w:trHeight w:val="553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Ведущие дискотек, руководители музыкальной части дискотек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5748</w:t>
            </w:r>
          </w:p>
        </w:tc>
      </w:tr>
      <w:tr w:rsidR="008709CE" w:rsidRPr="004F6A48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Художник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</w:tc>
      </w:tr>
      <w:tr w:rsidR="008709CE" w:rsidRPr="004F6A48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Культорганизатор</w:t>
            </w:r>
            <w:proofErr w:type="spellEnd"/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>первой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второй категории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4F6A48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7436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7097</w:t>
            </w:r>
          </w:p>
          <w:p w:rsidR="008709CE" w:rsidRPr="004F6A48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4F6A48">
              <w:rPr>
                <w:szCs w:val="24"/>
              </w:rPr>
              <w:t>6735</w:t>
            </w:r>
          </w:p>
        </w:tc>
      </w:tr>
    </w:tbl>
    <w:p w:rsidR="008709CE" w:rsidRDefault="008709CE" w:rsidP="008709CE">
      <w:pPr>
        <w:pStyle w:val="12"/>
        <w:tabs>
          <w:tab w:val="left" w:pos="11160"/>
        </w:tabs>
        <w:spacing w:line="240" w:lineRule="auto"/>
        <w:ind w:firstLine="0"/>
        <w:jc w:val="left"/>
        <w:rPr>
          <w:szCs w:val="24"/>
        </w:rPr>
      </w:pPr>
    </w:p>
    <w:p w:rsidR="008709CE" w:rsidRDefault="008709CE" w:rsidP="008709CE">
      <w:pPr>
        <w:pStyle w:val="12"/>
        <w:tabs>
          <w:tab w:val="left" w:pos="11160"/>
        </w:tabs>
        <w:spacing w:line="240" w:lineRule="auto"/>
        <w:ind w:firstLine="0"/>
        <w:jc w:val="left"/>
        <w:rPr>
          <w:b/>
          <w:szCs w:val="24"/>
        </w:rPr>
      </w:pPr>
    </w:p>
    <w:p w:rsidR="00947B68" w:rsidRDefault="00947B68" w:rsidP="008709CE">
      <w:pPr>
        <w:pStyle w:val="12"/>
        <w:tabs>
          <w:tab w:val="left" w:pos="11160"/>
        </w:tabs>
        <w:spacing w:line="240" w:lineRule="auto"/>
        <w:ind w:firstLine="0"/>
        <w:jc w:val="left"/>
        <w:rPr>
          <w:b/>
          <w:szCs w:val="24"/>
        </w:rPr>
      </w:pPr>
    </w:p>
    <w:p w:rsidR="00947B68" w:rsidRPr="004F6A48" w:rsidRDefault="00947B68" w:rsidP="008709CE">
      <w:pPr>
        <w:pStyle w:val="12"/>
        <w:tabs>
          <w:tab w:val="left" w:pos="11160"/>
        </w:tabs>
        <w:spacing w:line="240" w:lineRule="auto"/>
        <w:ind w:firstLine="0"/>
        <w:jc w:val="left"/>
        <w:rPr>
          <w:b/>
          <w:szCs w:val="24"/>
        </w:rPr>
      </w:pPr>
    </w:p>
    <w:p w:rsidR="00A6419D" w:rsidRPr="00A80CF2" w:rsidRDefault="00A6419D" w:rsidP="00A6419D">
      <w:pPr>
        <w:pStyle w:val="11"/>
        <w:spacing w:line="240" w:lineRule="auto"/>
        <w:ind w:firstLine="0"/>
        <w:rPr>
          <w:szCs w:val="24"/>
        </w:rPr>
      </w:pPr>
      <w:r w:rsidRPr="00A80CF2">
        <w:rPr>
          <w:szCs w:val="24"/>
        </w:rPr>
        <w:lastRenderedPageBreak/>
        <w:t xml:space="preserve">Примечания: </w:t>
      </w:r>
    </w:p>
    <w:p w:rsidR="00A6419D" w:rsidRDefault="00A6419D" w:rsidP="00A6419D">
      <w:pPr>
        <w:pStyle w:val="11"/>
        <w:spacing w:line="240" w:lineRule="auto"/>
        <w:rPr>
          <w:szCs w:val="24"/>
        </w:rPr>
      </w:pPr>
      <w:r>
        <w:rPr>
          <w:szCs w:val="24"/>
        </w:rPr>
        <w:t>1</w:t>
      </w:r>
      <w:r w:rsidRPr="00A80CF2">
        <w:rPr>
          <w:szCs w:val="24"/>
        </w:rPr>
        <w:t xml:space="preserve">. Оплата труда руководителей кружков, </w:t>
      </w:r>
      <w:r>
        <w:rPr>
          <w:szCs w:val="24"/>
        </w:rPr>
        <w:t>клубов</w:t>
      </w:r>
      <w:r w:rsidRPr="00A80CF2">
        <w:rPr>
          <w:szCs w:val="24"/>
        </w:rPr>
        <w:t xml:space="preserve"> и самодеятельных коллективов, аккомпаниаторов может производиться по часовым ставкам, исчисленным на основе должностных окладов и норм рабочего времени. Для руководителей кружков, </w:t>
      </w:r>
      <w:r>
        <w:rPr>
          <w:szCs w:val="24"/>
        </w:rPr>
        <w:t>клубов</w:t>
      </w:r>
    </w:p>
    <w:p w:rsidR="00A6419D" w:rsidRPr="00A80CF2" w:rsidRDefault="00A6419D" w:rsidP="00A6419D">
      <w:pPr>
        <w:pStyle w:val="11"/>
        <w:spacing w:line="240" w:lineRule="auto"/>
        <w:rPr>
          <w:b/>
          <w:szCs w:val="24"/>
        </w:rPr>
      </w:pPr>
      <w:r w:rsidRPr="00A80CF2">
        <w:rPr>
          <w:szCs w:val="24"/>
        </w:rPr>
        <w:t xml:space="preserve"> и самодеятельных коллективов нормой рабочего времени считать – 3 часа рабочего времени в день. Для аккомпаниаторов нормой рабочего времени считать – 4 часа рабочего времени в день.</w:t>
      </w:r>
    </w:p>
    <w:p w:rsidR="00A6419D" w:rsidRPr="00A80CF2" w:rsidRDefault="00A6419D" w:rsidP="00A6419D">
      <w:pPr>
        <w:pStyle w:val="11"/>
        <w:spacing w:line="240" w:lineRule="auto"/>
        <w:rPr>
          <w:szCs w:val="24"/>
        </w:rPr>
      </w:pPr>
      <w:r w:rsidRPr="00A80CF2">
        <w:rPr>
          <w:szCs w:val="24"/>
        </w:rPr>
        <w:t>3. В штаты культурно-досуговых учреждений могут вводиться должности, утвержденные в других отраслях при наличии квалификации, отвечающей требованиям, установленным для этих должностей и при условии выполнения соответствующих видов работ.</w:t>
      </w:r>
    </w:p>
    <w:p w:rsidR="00A6419D" w:rsidRDefault="00A6419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FC4F7D" w:rsidRDefault="00FC4F7D" w:rsidP="0085103F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947B68" w:rsidRDefault="00947B68" w:rsidP="0085103F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947B68" w:rsidRDefault="00947B68" w:rsidP="0085103F">
      <w:pPr>
        <w:pStyle w:val="11"/>
        <w:spacing w:line="240" w:lineRule="auto"/>
        <w:ind w:firstLine="0"/>
        <w:outlineLvl w:val="0"/>
        <w:rPr>
          <w:b/>
          <w:szCs w:val="24"/>
        </w:rPr>
      </w:pPr>
      <w:bookmarkStart w:id="0" w:name="_GoBack"/>
      <w:bookmarkEnd w:id="0"/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D62B7A" w:rsidRDefault="00D62B7A" w:rsidP="00A6419D">
      <w:pPr>
        <w:pStyle w:val="11"/>
        <w:spacing w:line="240" w:lineRule="auto"/>
        <w:jc w:val="right"/>
        <w:outlineLvl w:val="0"/>
        <w:rPr>
          <w:b/>
          <w:szCs w:val="24"/>
        </w:rPr>
      </w:pPr>
    </w:p>
    <w:p w:rsidR="00A6419D" w:rsidRPr="00A80CF2" w:rsidRDefault="00BD2C4B" w:rsidP="00BD2C4B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                                                                                                </w:t>
      </w:r>
      <w:r w:rsidR="00101848">
        <w:rPr>
          <w:b/>
          <w:szCs w:val="24"/>
        </w:rPr>
        <w:t>Таблица №2</w:t>
      </w:r>
    </w:p>
    <w:p w:rsidR="00A6419D" w:rsidRPr="007A2837" w:rsidRDefault="00A6419D" w:rsidP="00A6419D">
      <w:pPr>
        <w:pStyle w:val="11"/>
        <w:spacing w:line="240" w:lineRule="auto"/>
        <w:jc w:val="right"/>
        <w:outlineLvl w:val="0"/>
        <w:rPr>
          <w:szCs w:val="24"/>
        </w:rPr>
      </w:pPr>
    </w:p>
    <w:p w:rsidR="008709CE" w:rsidRPr="00471464" w:rsidRDefault="008709CE" w:rsidP="008709CE">
      <w:pPr>
        <w:pStyle w:val="12"/>
        <w:spacing w:line="240" w:lineRule="auto"/>
        <w:ind w:firstLine="0"/>
        <w:jc w:val="center"/>
        <w:rPr>
          <w:b/>
          <w:szCs w:val="24"/>
        </w:rPr>
      </w:pPr>
      <w:r w:rsidRPr="00471464">
        <w:rPr>
          <w:b/>
          <w:szCs w:val="24"/>
        </w:rPr>
        <w:t>Должностные оклады</w:t>
      </w:r>
    </w:p>
    <w:p w:rsidR="008709CE" w:rsidRPr="00471464" w:rsidRDefault="008709CE" w:rsidP="008709CE">
      <w:pPr>
        <w:pStyle w:val="12"/>
        <w:spacing w:line="240" w:lineRule="auto"/>
        <w:ind w:right="200" w:firstLine="0"/>
        <w:jc w:val="center"/>
        <w:rPr>
          <w:b/>
          <w:szCs w:val="24"/>
        </w:rPr>
      </w:pPr>
      <w:r w:rsidRPr="00471464">
        <w:rPr>
          <w:b/>
          <w:szCs w:val="24"/>
        </w:rPr>
        <w:t>руководителей и специалистов служащих библиотек, музеев</w:t>
      </w:r>
    </w:p>
    <w:p w:rsidR="008709CE" w:rsidRPr="00471464" w:rsidRDefault="008709CE" w:rsidP="008709CE">
      <w:pPr>
        <w:pStyle w:val="12"/>
        <w:spacing w:line="240" w:lineRule="auto"/>
        <w:ind w:right="200" w:firstLine="0"/>
        <w:jc w:val="center"/>
        <w:rPr>
          <w:szCs w:val="24"/>
        </w:rPr>
      </w:pPr>
    </w:p>
    <w:tbl>
      <w:tblPr>
        <w:tblW w:w="10020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9"/>
        <w:gridCol w:w="992"/>
        <w:gridCol w:w="710"/>
        <w:gridCol w:w="744"/>
        <w:gridCol w:w="615"/>
        <w:gridCol w:w="645"/>
        <w:gridCol w:w="1635"/>
      </w:tblGrid>
      <w:tr w:rsidR="008709CE" w:rsidTr="00363E39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Наименование должностей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Должностные оклады по группам оплаты труда (рублей)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</w:p>
        </w:tc>
      </w:tr>
      <w:tr w:rsidR="008709CE" w:rsidTr="00363E39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rPr>
                <w:rFonts w:ascii="Times New Roman" w:eastAsia="Arial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ведущие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 xml:space="preserve">не </w:t>
            </w:r>
            <w:proofErr w:type="gramStart"/>
            <w:r>
              <w:t>отнесенные</w:t>
            </w:r>
            <w:proofErr w:type="gramEnd"/>
            <w:r>
              <w:t xml:space="preserve"> к группам</w:t>
            </w:r>
          </w:p>
        </w:tc>
      </w:tr>
      <w:tr w:rsidR="008709CE" w:rsidTr="00363E39">
        <w:trPr>
          <w:trHeight w:val="366"/>
        </w:trPr>
        <w:tc>
          <w:tcPr>
            <w:tcW w:w="10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  <w:rPr>
                <w:b/>
              </w:rPr>
            </w:pPr>
            <w:r>
              <w:t>1</w:t>
            </w:r>
            <w:r>
              <w:rPr>
                <w:b/>
              </w:rPr>
              <w:t>. Руководители</w:t>
            </w:r>
          </w:p>
        </w:tc>
      </w:tr>
      <w:tr w:rsidR="008709CE" w:rsidTr="00363E39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Директор (заведующий)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</w:pPr>
            <w:r>
              <w:t>11631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10944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10024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</w:pPr>
            <w:r>
              <w:t>9540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</w:tr>
      <w:tr w:rsidR="008709CE" w:rsidTr="00363E39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Заведующие отделами по основной деятельности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10285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10024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</w:t>
            </w:r>
            <w:r w:rsidR="00D62B7A">
              <w:t>6</w:t>
            </w:r>
            <w:r>
              <w:t>2</w:t>
            </w:r>
          </w:p>
        </w:tc>
      </w:tr>
      <w:tr w:rsidR="008709CE" w:rsidTr="00363E39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Заведующие другими структурными подразделениями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9540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7791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8709CE" w:rsidTr="00363E39">
        <w:trPr>
          <w:cantSplit/>
          <w:trHeight w:val="396"/>
        </w:trPr>
        <w:tc>
          <w:tcPr>
            <w:tcW w:w="10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2. </w:t>
            </w:r>
            <w:r>
              <w:rPr>
                <w:b/>
              </w:rPr>
              <w:t>Специалисты</w:t>
            </w:r>
          </w:p>
        </w:tc>
      </w:tr>
      <w:tr w:rsidR="008709CE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Библиотекарь, библиограф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 xml:space="preserve">Ведущий                                                                                          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7791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8709CE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Методист библиотеки, музея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ведущий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7097</w:t>
            </w:r>
          </w:p>
        </w:tc>
      </w:tr>
      <w:tr w:rsidR="008709CE" w:rsidTr="000C60C7">
        <w:trPr>
          <w:cantSplit/>
          <w:trHeight w:val="433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экскурсовод</w:t>
            </w:r>
            <w:r w:rsidR="00FC4F7D">
              <w:t xml:space="preserve"> (гид)</w:t>
            </w: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0C60C7" w:rsidP="000C60C7">
            <w:pPr>
              <w:pStyle w:val="12"/>
              <w:spacing w:line="240" w:lineRule="auto"/>
              <w:ind w:firstLine="0"/>
            </w:pPr>
            <w:r>
              <w:t xml:space="preserve">                                        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</w:p>
        </w:tc>
      </w:tr>
      <w:tr w:rsidR="008709CE" w:rsidTr="00FC4F7D">
        <w:trPr>
          <w:cantSplit/>
          <w:trHeight w:val="1534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0C60C7" w:rsidP="00363E39">
            <w:pPr>
              <w:pStyle w:val="12"/>
              <w:spacing w:line="240" w:lineRule="auto"/>
              <w:ind w:firstLine="0"/>
              <w:jc w:val="left"/>
            </w:pPr>
            <w:r>
              <w:t>Художник – реставратор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Высшей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первой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второй категории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left"/>
            </w:pPr>
            <w:r>
              <w:t>без категории</w:t>
            </w:r>
          </w:p>
        </w:tc>
        <w:tc>
          <w:tcPr>
            <w:tcW w:w="534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9052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8709CE" w:rsidRDefault="008709CE" w:rsidP="00363E39">
            <w:pPr>
              <w:pStyle w:val="12"/>
              <w:spacing w:line="240" w:lineRule="auto"/>
              <w:ind w:firstLine="0"/>
              <w:jc w:val="center"/>
            </w:pPr>
            <w:r>
              <w:t>7436</w:t>
            </w:r>
          </w:p>
        </w:tc>
      </w:tr>
      <w:tr w:rsidR="008709CE" w:rsidTr="0047399A">
        <w:trPr>
          <w:cantSplit/>
          <w:trHeight w:val="306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09CE" w:rsidRDefault="00FC4F7D" w:rsidP="0047399A">
            <w:pPr>
              <w:pStyle w:val="12"/>
              <w:spacing w:line="240" w:lineRule="auto"/>
              <w:ind w:firstLine="0"/>
              <w:jc w:val="left"/>
            </w:pPr>
            <w:r>
              <w:t>специалист по учету музейных предметов</w:t>
            </w:r>
          </w:p>
        </w:tc>
        <w:tc>
          <w:tcPr>
            <w:tcW w:w="534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9CE" w:rsidRDefault="0047399A" w:rsidP="0047399A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</w:tc>
      </w:tr>
    </w:tbl>
    <w:p w:rsidR="008709CE" w:rsidRDefault="008709CE" w:rsidP="008709CE"/>
    <w:p w:rsidR="008709CE" w:rsidRDefault="008709CE" w:rsidP="00A6419D">
      <w:pPr>
        <w:pStyle w:val="11"/>
        <w:spacing w:line="240" w:lineRule="auto"/>
        <w:ind w:right="17" w:firstLine="0"/>
        <w:rPr>
          <w:szCs w:val="24"/>
        </w:rPr>
      </w:pPr>
    </w:p>
    <w:p w:rsidR="00A6419D" w:rsidRPr="00A80CF2" w:rsidRDefault="00A6419D" w:rsidP="00A6419D">
      <w:pPr>
        <w:pStyle w:val="11"/>
        <w:spacing w:line="240" w:lineRule="auto"/>
        <w:ind w:right="17" w:firstLine="0"/>
        <w:rPr>
          <w:szCs w:val="24"/>
        </w:rPr>
      </w:pPr>
      <w:r w:rsidRPr="00A80CF2">
        <w:rPr>
          <w:szCs w:val="24"/>
        </w:rPr>
        <w:t>Примечание:</w:t>
      </w:r>
    </w:p>
    <w:p w:rsidR="00673F5A" w:rsidRPr="005A41A6" w:rsidRDefault="00A6419D" w:rsidP="005A41A6">
      <w:pPr>
        <w:pStyle w:val="11"/>
        <w:numPr>
          <w:ilvl w:val="0"/>
          <w:numId w:val="15"/>
        </w:numPr>
        <w:spacing w:line="240" w:lineRule="auto"/>
        <w:ind w:right="17"/>
        <w:rPr>
          <w:szCs w:val="24"/>
        </w:rPr>
      </w:pPr>
      <w:r w:rsidRPr="00A80CF2">
        <w:rPr>
          <w:szCs w:val="24"/>
        </w:rPr>
        <w:t>В штаты библиотек могут вводиться должности, утвержденные в других отраслях при условии наличия квалификации, отвечающей требованиям, установленным для этих должностей и при условии  выполнения соответствующих видов работ.</w:t>
      </w:r>
    </w:p>
    <w:p w:rsidR="00673F5A" w:rsidRDefault="00673F5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85103F" w:rsidRDefault="0085103F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85103F" w:rsidRDefault="0085103F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85103F" w:rsidRDefault="0085103F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D62B7A" w:rsidRDefault="00D62B7A" w:rsidP="00C6433A">
      <w:pPr>
        <w:pStyle w:val="1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133B02" w:rsidRDefault="0085103F" w:rsidP="00F9213C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</w:t>
      </w:r>
    </w:p>
    <w:p w:rsidR="00F9213C" w:rsidRPr="00A80CF2" w:rsidRDefault="00133B02" w:rsidP="00F9213C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                                                                                                </w:t>
      </w:r>
      <w:r w:rsidR="0085103F">
        <w:rPr>
          <w:b/>
          <w:szCs w:val="24"/>
        </w:rPr>
        <w:t>Таблица №3</w:t>
      </w:r>
    </w:p>
    <w:p w:rsidR="005B0A28" w:rsidRDefault="005B0A28" w:rsidP="00A6419D">
      <w:pPr>
        <w:pStyle w:val="11"/>
        <w:spacing w:line="240" w:lineRule="auto"/>
        <w:ind w:firstLine="0"/>
        <w:outlineLvl w:val="0"/>
        <w:rPr>
          <w:b/>
          <w:color w:val="C00000"/>
          <w:szCs w:val="24"/>
        </w:rPr>
      </w:pPr>
    </w:p>
    <w:tbl>
      <w:tblPr>
        <w:tblStyle w:val="a9"/>
        <w:tblW w:w="6096" w:type="dxa"/>
        <w:tblInd w:w="3510" w:type="dxa"/>
        <w:tblLook w:val="04A0"/>
      </w:tblPr>
      <w:tblGrid>
        <w:gridCol w:w="6096"/>
      </w:tblGrid>
      <w:tr w:rsidR="00790E6B" w:rsidTr="00790E6B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790E6B" w:rsidRDefault="00790E6B" w:rsidP="00F9213C">
            <w:pPr>
              <w:pStyle w:val="11"/>
              <w:spacing w:line="240" w:lineRule="auto"/>
              <w:ind w:right="17" w:firstLine="0"/>
              <w:outlineLvl w:val="0"/>
              <w:rPr>
                <w:b/>
                <w:szCs w:val="24"/>
              </w:rPr>
            </w:pPr>
          </w:p>
        </w:tc>
      </w:tr>
    </w:tbl>
    <w:p w:rsidR="00A6419D" w:rsidRPr="0085103F" w:rsidRDefault="0085103F" w:rsidP="0085103F">
      <w:pPr>
        <w:pStyle w:val="7"/>
        <w:jc w:val="both"/>
        <w:rPr>
          <w:szCs w:val="24"/>
        </w:rPr>
      </w:pPr>
      <w:r>
        <w:rPr>
          <w:sz w:val="28"/>
          <w:szCs w:val="28"/>
        </w:rPr>
        <w:t xml:space="preserve">                                          </w:t>
      </w:r>
      <w:r w:rsidR="00A6419D" w:rsidRPr="0085103F">
        <w:rPr>
          <w:szCs w:val="24"/>
        </w:rPr>
        <w:t>Должностные оклады</w:t>
      </w:r>
    </w:p>
    <w:p w:rsidR="00A6419D" w:rsidRPr="0085103F" w:rsidRDefault="00E31ECD" w:rsidP="00BD2C4B">
      <w:pPr>
        <w:pStyle w:val="7"/>
        <w:rPr>
          <w:szCs w:val="24"/>
        </w:rPr>
      </w:pPr>
      <w:r w:rsidRPr="0085103F">
        <w:rPr>
          <w:szCs w:val="24"/>
        </w:rPr>
        <w:t>административно-управленческого и  вспомогательного персонала учреждений культуры</w:t>
      </w:r>
    </w:p>
    <w:p w:rsidR="00A6419D" w:rsidRPr="007A2837" w:rsidRDefault="00A6419D" w:rsidP="00BD2C4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6"/>
        <w:gridCol w:w="5537"/>
      </w:tblGrid>
      <w:tr w:rsidR="00A6419D" w:rsidRPr="008709CE" w:rsidTr="00363E39">
        <w:trPr>
          <w:trHeight w:val="379"/>
        </w:trPr>
        <w:tc>
          <w:tcPr>
            <w:tcW w:w="3936" w:type="dxa"/>
            <w:vAlign w:val="center"/>
          </w:tcPr>
          <w:p w:rsidR="00A6419D" w:rsidRPr="00B7338E" w:rsidRDefault="00B7338E" w:rsidP="00363E39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5537" w:type="dxa"/>
            <w:vAlign w:val="center"/>
          </w:tcPr>
          <w:p w:rsidR="00A6419D" w:rsidRPr="00B7338E" w:rsidRDefault="00B7338E" w:rsidP="00363E39">
            <w:pPr>
              <w:pStyle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7338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олжностной оклад (рублей)</w:t>
            </w:r>
          </w:p>
        </w:tc>
      </w:tr>
      <w:tr w:rsidR="00A6419D" w:rsidRPr="008709CE" w:rsidTr="00363E39">
        <w:tc>
          <w:tcPr>
            <w:tcW w:w="3936" w:type="dxa"/>
            <w:vAlign w:val="bottom"/>
          </w:tcPr>
          <w:p w:rsidR="00A6419D" w:rsidRPr="00075009" w:rsidRDefault="00E31ECD" w:rsidP="00FC4F7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75009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5537" w:type="dxa"/>
            <w:vAlign w:val="bottom"/>
          </w:tcPr>
          <w:p w:rsidR="00A6419D" w:rsidRPr="008709CE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5847</w:t>
            </w:r>
          </w:p>
        </w:tc>
      </w:tr>
      <w:tr w:rsidR="00A6419D" w:rsidRPr="008709CE" w:rsidTr="00363E39">
        <w:tc>
          <w:tcPr>
            <w:tcW w:w="3936" w:type="dxa"/>
            <w:vAlign w:val="bottom"/>
          </w:tcPr>
          <w:p w:rsidR="00A6419D" w:rsidRPr="008709CE" w:rsidRDefault="008709CE" w:rsidP="00FC4F7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="00A6419D" w:rsidRPr="00870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F7D">
              <w:rPr>
                <w:rFonts w:ascii="Times New Roman" w:hAnsi="Times New Roman"/>
                <w:sz w:val="24"/>
                <w:szCs w:val="24"/>
              </w:rPr>
              <w:t>по управлению персоналом</w:t>
            </w:r>
            <w:r w:rsidR="00A6419D" w:rsidRPr="00870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37" w:type="dxa"/>
            <w:vAlign w:val="bottom"/>
          </w:tcPr>
          <w:p w:rsidR="00A6419D" w:rsidRPr="00FC4F7D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F7D">
              <w:rPr>
                <w:rFonts w:ascii="Times New Roman" w:hAnsi="Times New Roman"/>
                <w:sz w:val="24"/>
                <w:szCs w:val="24"/>
              </w:rPr>
              <w:t>6735</w:t>
            </w:r>
          </w:p>
        </w:tc>
      </w:tr>
      <w:tr w:rsidR="00A6419D" w:rsidRPr="008709CE" w:rsidTr="00363E39">
        <w:tc>
          <w:tcPr>
            <w:tcW w:w="3936" w:type="dxa"/>
            <w:vAlign w:val="bottom"/>
          </w:tcPr>
          <w:p w:rsidR="00A6419D" w:rsidRPr="008709CE" w:rsidRDefault="00FC4F7D" w:rsidP="008709C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специалист по административно – хозяйственной деятельности</w:t>
            </w:r>
          </w:p>
        </w:tc>
        <w:tc>
          <w:tcPr>
            <w:tcW w:w="5537" w:type="dxa"/>
            <w:vAlign w:val="bottom"/>
          </w:tcPr>
          <w:p w:rsidR="00A6419D" w:rsidRPr="008709CE" w:rsidRDefault="00F9213C" w:rsidP="00F9213C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9052</w:t>
            </w:r>
          </w:p>
        </w:tc>
      </w:tr>
      <w:tr w:rsidR="008709CE" w:rsidRPr="008709CE" w:rsidTr="00F9213C">
        <w:trPr>
          <w:trHeight w:val="306"/>
        </w:trPr>
        <w:tc>
          <w:tcPr>
            <w:tcW w:w="3936" w:type="dxa"/>
          </w:tcPr>
          <w:p w:rsidR="00F9213C" w:rsidRDefault="00F9213C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</w:p>
          <w:p w:rsidR="008709CE" w:rsidRPr="008709CE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>Системный администратор</w:t>
            </w:r>
          </w:p>
        </w:tc>
        <w:tc>
          <w:tcPr>
            <w:tcW w:w="5537" w:type="dxa"/>
            <w:vAlign w:val="bottom"/>
          </w:tcPr>
          <w:p w:rsidR="008709CE" w:rsidRPr="008709CE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  <w:tr w:rsidR="008709CE" w:rsidRPr="008709CE" w:rsidTr="00363E39">
        <w:tc>
          <w:tcPr>
            <w:tcW w:w="3936" w:type="dxa"/>
            <w:vAlign w:val="bottom"/>
          </w:tcPr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>Юрисконсульт</w:t>
            </w:r>
          </w:p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 xml:space="preserve"> первой категории</w:t>
            </w:r>
          </w:p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8709CE">
              <w:rPr>
                <w:szCs w:val="24"/>
              </w:rPr>
              <w:t xml:space="preserve"> второй категории</w:t>
            </w:r>
          </w:p>
          <w:p w:rsidR="008709CE" w:rsidRPr="008709CE" w:rsidRDefault="008709CE" w:rsidP="008709C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 без категории</w:t>
            </w:r>
          </w:p>
        </w:tc>
        <w:tc>
          <w:tcPr>
            <w:tcW w:w="5537" w:type="dxa"/>
            <w:vAlign w:val="bottom"/>
          </w:tcPr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8709CE">
              <w:rPr>
                <w:szCs w:val="24"/>
              </w:rPr>
              <w:t>9540</w:t>
            </w:r>
          </w:p>
          <w:p w:rsidR="008709CE" w:rsidRPr="008709CE" w:rsidRDefault="008709CE" w:rsidP="008709CE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8709CE">
              <w:rPr>
                <w:szCs w:val="24"/>
              </w:rPr>
              <w:t>9052</w:t>
            </w:r>
          </w:p>
          <w:p w:rsidR="008709CE" w:rsidRPr="008709CE" w:rsidRDefault="008709CE" w:rsidP="008709C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8709CE" w:rsidRPr="008709CE" w:rsidTr="00F9213C">
        <w:trPr>
          <w:trHeight w:val="469"/>
        </w:trPr>
        <w:tc>
          <w:tcPr>
            <w:tcW w:w="3936" w:type="dxa"/>
            <w:vAlign w:val="bottom"/>
          </w:tcPr>
          <w:p w:rsidR="008709CE" w:rsidRPr="008709CE" w:rsidRDefault="00FC4F7D" w:rsidP="00363E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специалист по закупкам</w:t>
            </w:r>
          </w:p>
        </w:tc>
        <w:tc>
          <w:tcPr>
            <w:tcW w:w="5537" w:type="dxa"/>
            <w:vAlign w:val="bottom"/>
          </w:tcPr>
          <w:p w:rsidR="008709CE" w:rsidRPr="008709CE" w:rsidRDefault="008709CE" w:rsidP="00F9213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70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0BC3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F9213C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FC4F7D" w:rsidRPr="008709CE" w:rsidTr="00F9213C">
        <w:trPr>
          <w:trHeight w:val="862"/>
        </w:trPr>
        <w:tc>
          <w:tcPr>
            <w:tcW w:w="3936" w:type="dxa"/>
            <w:vAlign w:val="bottom"/>
          </w:tcPr>
          <w:p w:rsidR="00FC4F7D" w:rsidRPr="005B0A28" w:rsidRDefault="00FC4F7D" w:rsidP="00FC4F7D">
            <w:pPr>
              <w:snapToGrid w:val="0"/>
              <w:ind w:firstLine="0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Водители</w:t>
            </w:r>
          </w:p>
          <w:p w:rsidR="00FC4F7D" w:rsidRPr="005B0A28" w:rsidRDefault="00FC4F7D" w:rsidP="00FC4F7D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1 класса</w:t>
            </w:r>
          </w:p>
          <w:p w:rsidR="00FC4F7D" w:rsidRPr="005B0A28" w:rsidRDefault="00FC4F7D" w:rsidP="00FC4F7D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5B0A28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2 класса</w:t>
            </w:r>
          </w:p>
          <w:p w:rsidR="00FC4F7D" w:rsidRPr="008709CE" w:rsidRDefault="00FC4F7D" w:rsidP="00363E39">
            <w:pPr>
              <w:ind w:firstLine="0"/>
              <w:rPr>
                <w:rFonts w:ascii="Times New Roman" w:eastAsia="Times New Roman CYR" w:hAnsi="Times New Roman"/>
                <w:sz w:val="24"/>
                <w:szCs w:val="24"/>
              </w:rPr>
            </w:pPr>
          </w:p>
        </w:tc>
        <w:tc>
          <w:tcPr>
            <w:tcW w:w="5537" w:type="dxa"/>
            <w:vAlign w:val="bottom"/>
          </w:tcPr>
          <w:p w:rsidR="00FC4F7D" w:rsidRDefault="00FC4F7D" w:rsidP="00FC4F7D">
            <w:pPr>
              <w:pStyle w:val="12"/>
              <w:spacing w:line="240" w:lineRule="auto"/>
              <w:ind w:firstLine="0"/>
              <w:jc w:val="center"/>
            </w:pPr>
            <w:r>
              <w:t>8608</w:t>
            </w:r>
          </w:p>
          <w:p w:rsidR="00FC4F7D" w:rsidRDefault="00FC4F7D" w:rsidP="00FC4F7D">
            <w:pPr>
              <w:pStyle w:val="12"/>
              <w:spacing w:line="240" w:lineRule="auto"/>
              <w:ind w:firstLine="0"/>
              <w:jc w:val="center"/>
            </w:pPr>
            <w:r>
              <w:t>8162</w:t>
            </w:r>
          </w:p>
          <w:p w:rsidR="00FC4F7D" w:rsidRPr="008709CE" w:rsidRDefault="00FC4F7D" w:rsidP="008709C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419D" w:rsidRPr="008709CE" w:rsidRDefault="00A6419D" w:rsidP="00A6419D">
      <w:pPr>
        <w:pStyle w:val="11"/>
        <w:spacing w:line="240" w:lineRule="auto"/>
        <w:ind w:firstLine="0"/>
        <w:outlineLvl w:val="0"/>
        <w:rPr>
          <w:b/>
          <w:szCs w:val="24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Default="00A6419D" w:rsidP="00A6419D">
      <w:pPr>
        <w:rPr>
          <w:rFonts w:ascii="Times New Roman" w:hAnsi="Times New Roman"/>
          <w:sz w:val="28"/>
          <w:szCs w:val="28"/>
        </w:rPr>
      </w:pPr>
    </w:p>
    <w:p w:rsidR="00A6419D" w:rsidRPr="00A80CF2" w:rsidRDefault="00A6419D" w:rsidP="00A6419D">
      <w:pPr>
        <w:ind w:firstLine="0"/>
        <w:rPr>
          <w:sz w:val="24"/>
          <w:szCs w:val="24"/>
        </w:rPr>
      </w:pPr>
    </w:p>
    <w:p w:rsidR="001157E6" w:rsidRDefault="001157E6"/>
    <w:sectPr w:rsidR="001157E6" w:rsidSect="00363E3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57C"/>
    <w:multiLevelType w:val="hybridMultilevel"/>
    <w:tmpl w:val="235ABA84"/>
    <w:lvl w:ilvl="0" w:tplc="42FC539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2BF"/>
    <w:multiLevelType w:val="multilevel"/>
    <w:tmpl w:val="2132CAC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A7033CC"/>
    <w:multiLevelType w:val="hybridMultilevel"/>
    <w:tmpl w:val="93D6038E"/>
    <w:lvl w:ilvl="0" w:tplc="BF48BE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F7D4F"/>
    <w:multiLevelType w:val="multilevel"/>
    <w:tmpl w:val="CAC0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92C1CF5"/>
    <w:multiLevelType w:val="hybridMultilevel"/>
    <w:tmpl w:val="F91EB624"/>
    <w:lvl w:ilvl="0" w:tplc="23700B3A">
      <w:start w:val="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920A74"/>
    <w:multiLevelType w:val="hybridMultilevel"/>
    <w:tmpl w:val="19C027F6"/>
    <w:lvl w:ilvl="0" w:tplc="5B0A0C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61F67"/>
    <w:multiLevelType w:val="hybridMultilevel"/>
    <w:tmpl w:val="DAC0BA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610991"/>
    <w:multiLevelType w:val="hybridMultilevel"/>
    <w:tmpl w:val="3552D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F24FEC"/>
    <w:multiLevelType w:val="hybridMultilevel"/>
    <w:tmpl w:val="45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275E5C"/>
    <w:multiLevelType w:val="hybridMultilevel"/>
    <w:tmpl w:val="2D0EC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575803"/>
    <w:multiLevelType w:val="hybridMultilevel"/>
    <w:tmpl w:val="BAF2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97B37"/>
    <w:multiLevelType w:val="hybridMultilevel"/>
    <w:tmpl w:val="D7684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19D"/>
    <w:rsid w:val="00033275"/>
    <w:rsid w:val="00066480"/>
    <w:rsid w:val="00075009"/>
    <w:rsid w:val="000C60C7"/>
    <w:rsid w:val="000F7261"/>
    <w:rsid w:val="00101848"/>
    <w:rsid w:val="001157E6"/>
    <w:rsid w:val="001204A0"/>
    <w:rsid w:val="00133B02"/>
    <w:rsid w:val="00183400"/>
    <w:rsid w:val="001B7CA8"/>
    <w:rsid w:val="001E5E23"/>
    <w:rsid w:val="001F4409"/>
    <w:rsid w:val="002560C7"/>
    <w:rsid w:val="002E1905"/>
    <w:rsid w:val="002F6480"/>
    <w:rsid w:val="00363E39"/>
    <w:rsid w:val="00383570"/>
    <w:rsid w:val="0039430F"/>
    <w:rsid w:val="00396AF8"/>
    <w:rsid w:val="003F6D7D"/>
    <w:rsid w:val="00400BC3"/>
    <w:rsid w:val="00401443"/>
    <w:rsid w:val="00451DF9"/>
    <w:rsid w:val="004648DB"/>
    <w:rsid w:val="0047399A"/>
    <w:rsid w:val="00474DB6"/>
    <w:rsid w:val="004978D7"/>
    <w:rsid w:val="004B4220"/>
    <w:rsid w:val="00522766"/>
    <w:rsid w:val="005377F1"/>
    <w:rsid w:val="00592B64"/>
    <w:rsid w:val="005A41A6"/>
    <w:rsid w:val="005B0A28"/>
    <w:rsid w:val="005B4F91"/>
    <w:rsid w:val="00660931"/>
    <w:rsid w:val="00673F5A"/>
    <w:rsid w:val="006D620F"/>
    <w:rsid w:val="006F0DC5"/>
    <w:rsid w:val="007229A0"/>
    <w:rsid w:val="0072437F"/>
    <w:rsid w:val="00724C17"/>
    <w:rsid w:val="00762B49"/>
    <w:rsid w:val="0078115B"/>
    <w:rsid w:val="00790E6B"/>
    <w:rsid w:val="00793220"/>
    <w:rsid w:val="007B4BE6"/>
    <w:rsid w:val="007C6DA7"/>
    <w:rsid w:val="007D3E7F"/>
    <w:rsid w:val="007D67D0"/>
    <w:rsid w:val="0085103F"/>
    <w:rsid w:val="008709CE"/>
    <w:rsid w:val="00872216"/>
    <w:rsid w:val="009405FB"/>
    <w:rsid w:val="00947B68"/>
    <w:rsid w:val="00973CC2"/>
    <w:rsid w:val="00977872"/>
    <w:rsid w:val="009C574E"/>
    <w:rsid w:val="009E7B87"/>
    <w:rsid w:val="009F503E"/>
    <w:rsid w:val="00A27BD4"/>
    <w:rsid w:val="00A437DB"/>
    <w:rsid w:val="00A6419D"/>
    <w:rsid w:val="00AA489B"/>
    <w:rsid w:val="00B02197"/>
    <w:rsid w:val="00B139ED"/>
    <w:rsid w:val="00B41016"/>
    <w:rsid w:val="00B56039"/>
    <w:rsid w:val="00B7338E"/>
    <w:rsid w:val="00BD2C4B"/>
    <w:rsid w:val="00C37902"/>
    <w:rsid w:val="00C40C43"/>
    <w:rsid w:val="00C5289E"/>
    <w:rsid w:val="00C6433A"/>
    <w:rsid w:val="00CB6201"/>
    <w:rsid w:val="00D05396"/>
    <w:rsid w:val="00D62B7A"/>
    <w:rsid w:val="00D73CAD"/>
    <w:rsid w:val="00D75A5E"/>
    <w:rsid w:val="00DA32D9"/>
    <w:rsid w:val="00DE0E5E"/>
    <w:rsid w:val="00DE6456"/>
    <w:rsid w:val="00DF5D82"/>
    <w:rsid w:val="00E24B03"/>
    <w:rsid w:val="00E31ECD"/>
    <w:rsid w:val="00E71C40"/>
    <w:rsid w:val="00E85700"/>
    <w:rsid w:val="00EC5017"/>
    <w:rsid w:val="00ED3371"/>
    <w:rsid w:val="00F1143B"/>
    <w:rsid w:val="00F178FD"/>
    <w:rsid w:val="00F20626"/>
    <w:rsid w:val="00F56C40"/>
    <w:rsid w:val="00F86408"/>
    <w:rsid w:val="00F9213C"/>
    <w:rsid w:val="00FA1F31"/>
    <w:rsid w:val="00FB66C5"/>
    <w:rsid w:val="00FC084C"/>
    <w:rsid w:val="00FC4F7D"/>
    <w:rsid w:val="00FD2978"/>
    <w:rsid w:val="00FD4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407C1-423B-4461-8573-2BE5FCBD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4141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2021-06-22T07:33:00Z</cp:lastPrinted>
  <dcterms:created xsi:type="dcterms:W3CDTF">2021-06-22T07:34:00Z</dcterms:created>
  <dcterms:modified xsi:type="dcterms:W3CDTF">2021-06-28T05:53:00Z</dcterms:modified>
</cp:coreProperties>
</file>